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8"/>
        <w:rPr>
          <w:rFonts w:ascii="Times" w:hAnsi="Times" w:cs="Calibri"/>
          <w:b/>
          <w:bCs/>
          <w:color w:val="000000"/>
        </w:rPr>
      </w:pPr>
      <w:r>
        <w:rPr>
          <w:rFonts w:ascii="Times" w:hAnsi="Times" w:cs="Calibri"/>
          <w:b/>
          <w:bCs/>
          <w:color w:val="000000" w:themeColor="text1"/>
        </w:rPr>
        <w:t xml:space="preserve">Politische Systeme Deutschland/Niederlande </w:t>
      </w:r>
      <w:r/>
    </w:p>
    <w:p>
      <w:pPr>
        <w:jc w:val="right"/>
        <w:tabs>
          <w:tab w:val="left" w:pos="6081" w:leader="none"/>
        </w:tabs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0288" behindDoc="1" locked="0" layoutInCell="1" allowOverlap="1">
                <wp:simplePos x="0" y="0"/>
                <wp:positionH relativeFrom="column">
                  <wp:posOffset>-40344</wp:posOffset>
                </wp:positionH>
                <wp:positionV relativeFrom="paragraph">
                  <wp:posOffset>76038</wp:posOffset>
                </wp:positionV>
                <wp:extent cx="2675300" cy="1783533"/>
                <wp:effectExtent l="0" t="0" r="0" b="0"/>
                <wp:wrapNone/>
                <wp:docPr id="6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177217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675299" cy="1783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1pt;mso-wrap-distance-top:0.0pt;mso-wrap-distance-right:9.1pt;mso-wrap-distance-bottom:0.0pt;z-index:-251660288;o:allowoverlap:true;o:allowincell:true;mso-position-horizontal-relative:text;margin-left:-3.2pt;mso-position-horizontal:absolute;mso-position-vertical-relative:text;margin-top:6.0pt;mso-position-vertical:absolute;width:210.7pt;height:140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" w:hAnsi="Times" w:cstheme="minorHAnsi"/>
          <w:sz w:val="24"/>
          <w:szCs w:val="24"/>
        </w:rPr>
        <w:t xml:space="preserve">Name: _____________________</w:t>
      </w:r>
      <w:r/>
    </w:p>
    <w:p>
      <w:pPr>
        <w:jc w:val="right"/>
        <w:tabs>
          <w:tab w:val="left" w:pos="6081" w:leader="none"/>
        </w:tabs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Datum: ____________________</w:t>
      </w:r>
      <w:r/>
    </w:p>
    <w:p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bCs/>
          <w:iCs/>
          <w:sz w:val="24"/>
          <w:szCs w:val="24"/>
          <w:highlight w:val="none"/>
        </w:rPr>
      </w:r>
      <w:r/>
      <w:r>
        <w:rPr>
          <w:rFonts w:ascii="Times" w:hAnsi="Times" w:cstheme="minorHAnsi"/>
          <w:bCs/>
          <w:iCs/>
          <w:sz w:val="24"/>
          <w:szCs w:val="24"/>
          <w:highlight w:val="none"/>
        </w:rPr>
      </w:r>
      <w:r>
        <w:rPr>
          <w:rFonts w:ascii="Times" w:hAnsi="Times" w:cstheme="minorHAnsi"/>
          <w:bCs/>
          <w:iCs/>
          <w:sz w:val="24"/>
          <w:szCs w:val="24"/>
          <w:highlight w:val="none"/>
        </w:rPr>
      </w:r>
    </w:p>
    <w:p>
      <w:pPr>
        <w:rPr>
          <w:rFonts w:ascii="Times" w:hAnsi="Times" w:cstheme="minorHAnsi"/>
          <w:sz w:val="24"/>
          <w:szCs w:val="24"/>
          <w:highlight w:val="none"/>
        </w:rPr>
      </w:pPr>
      <w:r>
        <w:rPr>
          <w:rFonts w:ascii="Times" w:hAnsi="Times" w:cstheme="minorHAnsi"/>
          <w:bCs/>
          <w:iCs/>
          <w:sz w:val="24"/>
          <w:szCs w:val="24"/>
          <w:highlight w:val="none"/>
        </w:rPr>
      </w:r>
      <w:r>
        <w:rPr>
          <w:rFonts w:ascii="Times" w:hAnsi="Times" w:cstheme="minorHAnsi"/>
          <w:bCs/>
          <w:iCs/>
          <w:sz w:val="24"/>
          <w:szCs w:val="24"/>
          <w:highlight w:val="none"/>
        </w:rPr>
      </w:r>
    </w:p>
    <w:p>
      <w:pPr>
        <w:rPr>
          <w:rFonts w:ascii="Times" w:hAnsi="Times" w:cstheme="minorHAnsi"/>
          <w:sz w:val="24"/>
          <w:szCs w:val="24"/>
          <w:highlight w:val="none"/>
        </w:rPr>
      </w:pPr>
      <w:r>
        <w:rPr>
          <w:rFonts w:ascii="Times" w:hAnsi="Times" w:cstheme="minorHAnsi"/>
          <w:bCs/>
          <w:iCs/>
          <w:sz w:val="24"/>
          <w:szCs w:val="24"/>
          <w:highlight w:val="none"/>
        </w:rPr>
      </w:r>
      <w:r>
        <w:rPr>
          <w:rFonts w:ascii="Times" w:hAnsi="Times" w:cstheme="minorHAnsi"/>
          <w:bCs/>
          <w:iCs/>
          <w:sz w:val="24"/>
          <w:szCs w:val="24"/>
          <w:highlight w:val="none"/>
        </w:rPr>
      </w:r>
    </w:p>
    <w:p>
      <w:pPr>
        <w:rPr>
          <w:rFonts w:ascii="Times" w:hAnsi="Times" w:cstheme="minorHAnsi"/>
          <w:b/>
          <w:color w:val="FFFFFF" w:themeColor="background1"/>
          <w:sz w:val="24"/>
          <w:szCs w:val="24"/>
          <w:highlight w:val="none"/>
        </w:rPr>
      </w:pPr>
      <w:r>
        <w:rPr>
          <w:rFonts w:ascii="Times" w:hAnsi="Times" w:cstheme="minorHAnsi"/>
          <w:b/>
          <w:bCs/>
          <w:iCs/>
          <w:color w:val="FFFFFF" w:themeColor="background1"/>
          <w:sz w:val="24"/>
          <w:szCs w:val="24"/>
          <w:highlight w:val="none"/>
        </w:rPr>
        <w:t xml:space="preserve">(Quelle: pixabay)</w:t>
      </w:r>
      <w:r>
        <w:rPr>
          <w:rFonts w:ascii="Times" w:hAnsi="Times" w:cstheme="minorHAnsi"/>
          <w:b/>
          <w:bCs/>
          <w:iCs/>
          <w:color w:val="FFFFFF" w:themeColor="background1"/>
          <w:sz w:val="24"/>
          <w:szCs w:val="24"/>
          <w:highlight w:val="none"/>
        </w:rPr>
      </w:r>
    </w:p>
    <w:p>
      <w:pPr>
        <w:rPr>
          <w:rFonts w:ascii="Times" w:hAnsi="Times" w:cstheme="minorHAnsi"/>
          <w:bCs/>
          <w:iCs/>
          <w:sz w:val="24"/>
          <w:szCs w:val="24"/>
          <w:highlight w:val="none"/>
        </w:rPr>
      </w:pPr>
      <w:r>
        <w:rPr>
          <w:rFonts w:ascii="Times" w:hAnsi="Times" w:cstheme="minorHAnsi"/>
          <w:bCs/>
          <w:iCs/>
          <w:sz w:val="24"/>
          <w:szCs w:val="24"/>
        </w:rPr>
        <w:t xml:space="preserve">Nach dieser Stunde</w:t>
      </w:r>
      <w:r/>
    </w:p>
    <w:p>
      <w:pPr>
        <w:pStyle w:val="732"/>
        <w:numPr>
          <w:ilvl w:val="0"/>
          <w:numId w:val="5"/>
        </w:numPr>
        <w:rPr>
          <w:rFonts w:ascii="Times" w:hAnsi="Times" w:cstheme="minorHAnsi"/>
          <w:i/>
          <w:iCs/>
          <w:sz w:val="20"/>
          <w:szCs w:val="20"/>
        </w:rPr>
      </w:pPr>
      <w:r>
        <w:rPr>
          <w:rFonts w:ascii="Times" w:hAnsi="Times" w:cstheme="minorHAnsi"/>
          <w:i/>
          <w:iCs/>
          <w:sz w:val="20"/>
          <w:szCs w:val="20"/>
        </w:rPr>
        <w:t xml:space="preserve">kannst du </w:t>
      </w:r>
      <w:r>
        <w:rPr>
          <w:rFonts w:ascii="Times" w:hAnsi="Times" w:cstheme="minorHAnsi"/>
          <w:i/>
          <w:iCs/>
          <w:sz w:val="20"/>
          <w:szCs w:val="20"/>
        </w:rPr>
        <w:t xml:space="preserve">die wichtigsten Ämter oder Institutionen der niederländischen und/oder deutschen Politik benennen. </w:t>
      </w:r>
      <w:r/>
    </w:p>
    <w:p>
      <w:pPr>
        <w:pStyle w:val="732"/>
        <w:numPr>
          <w:ilvl w:val="0"/>
          <w:numId w:val="5"/>
        </w:numPr>
        <w:rPr>
          <w:rFonts w:ascii="Times" w:hAnsi="Times" w:cstheme="minorHAnsi"/>
          <w:i/>
          <w:iCs/>
          <w:sz w:val="20"/>
          <w:szCs w:val="20"/>
        </w:rPr>
      </w:pPr>
      <w:r>
        <w:rPr>
          <w:rFonts w:ascii="Times" w:hAnsi="Times" w:cstheme="minorHAnsi"/>
          <w:i/>
          <w:iCs/>
          <w:sz w:val="20"/>
          <w:szCs w:val="20"/>
        </w:rPr>
        <w:t xml:space="preserve">kannst du </w:t>
      </w:r>
      <w:r>
        <w:rPr>
          <w:rFonts w:ascii="Times" w:hAnsi="Times" w:cstheme="minorHAnsi"/>
          <w:i/>
          <w:iCs/>
          <w:sz w:val="20"/>
          <w:szCs w:val="20"/>
        </w:rPr>
        <w:t xml:space="preserve">einige Unterschiede oder Gemeinsamkeiten zwischen den wichtigsten Ämtern und/oder Institutionen nennen</w:t>
      </w:r>
      <w:r>
        <w:rPr>
          <w:rFonts w:ascii="Times" w:hAnsi="Times" w:cstheme="minorHAnsi"/>
          <w:sz w:val="24"/>
          <w:szCs w:val="24"/>
        </w:rPr>
        <w:t xml:space="preserve">. </w:t>
      </w:r>
      <w:r/>
    </w:p>
    <w:p>
      <w:pPr>
        <w:spacing w:before="240" w:line="360" w:lineRule="auto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  <w:lang w:eastAsia="de-D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801370</wp:posOffset>
                </wp:positionV>
                <wp:extent cx="5036185" cy="1262380"/>
                <wp:effectExtent l="0" t="0" r="12065" b="13970"/>
                <wp:wrapNone/>
                <wp:docPr id="7" name="Flussdiagramm: Alternativer Prozess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36185" cy="12623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Bundeskanzler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Bundesrat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-  Ministerpräsident  -  </w:t>
                            </w:r>
                            <w:r>
                              <w:rPr>
                                <w:i/>
                              </w:rPr>
                              <w:t xml:space="preserve">Bundesversammlung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Generalstaaten -  </w:t>
                            </w:r>
                            <w:r>
                              <w:rPr>
                                <w:i/>
                              </w:rPr>
                              <w:t xml:space="preserve">Landesregierungen</w:t>
                            </w:r>
                            <w:r>
                              <w:t xml:space="preserve"> -  König -   </w:t>
                            </w:r>
                            <w:r>
                              <w:rPr>
                                <w:i/>
                              </w:rPr>
                              <w:t xml:space="preserve">Bundesregierung</w:t>
                            </w:r>
                            <w:r>
                              <w:t xml:space="preserve"> -  Erste Kammer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Zweite Kammer -  </w:t>
                            </w:r>
                            <w:r>
                              <w:rPr>
                                <w:i/>
                              </w:rPr>
                              <w:t xml:space="preserve">Bundespräsident</w:t>
                            </w:r>
                            <w:r>
                              <w:t xml:space="preserve"> -  Regierung -  </w:t>
                            </w:r>
                            <w:r>
                              <w:rPr>
                                <w:i/>
                              </w:rPr>
                              <w:t xml:space="preserve">Bundestag</w:t>
                            </w:r>
                            <w:r>
                              <w:t xml:space="preserve"> -  Provinzialstaaten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style="position:absolute;mso-wrap-distance-left:9.0pt;mso-wrap-distance-top:0.0pt;mso-wrap-distance-right:9.0pt;mso-wrap-distance-bottom:0.0pt;z-index:251659264;o:allowoverlap:true;o:allowincell:true;mso-position-horizontal-relative:text;margin-left:18.4pt;mso-position-horizontal:absolute;mso-position-vertical-relative:text;margin-top:63.1pt;mso-position-vertical:absolute;width:396.5pt;height:99.4pt;v-text-anchor:middle;" coordsize="100000,100000" path="m0,16660l0,16660c0,7520,1885,0,4176,0c4176,0,4176,0,4176,0l95822,0l95822,0c98113,0,99998,7520,99998,16660l99998,16660c99998,16660,99998,16660,99998,16660l100000,83335l100000,83335c100000,83335,100000,83335,100000,83335l100000,83335c100000,92474,98115,99994,95824,99994c95824,99994,95824,99994,95824,99994l4176,100004l4176,100004c1885,100004,0,92483,0,83344c0,83344,0,83344,0,83344xe" fillcolor="#000000" strokecolor="#000000" strokeweight="2.00pt">
                <v:path textboxrect="1222,4875,98775,95109"/>
                <v:fill opacity="100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i/>
                        </w:rPr>
                        <w:t xml:space="preserve">Bundeskanzler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Bundesrat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 -  Ministerpräsident  -  </w:t>
                      </w:r>
                      <w:r>
                        <w:rPr>
                          <w:i/>
                        </w:rPr>
                        <w:t xml:space="preserve">Bundesversammlung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Generalstaaten -  </w:t>
                      </w:r>
                      <w:r>
                        <w:rPr>
                          <w:i/>
                        </w:rPr>
                        <w:t xml:space="preserve">Landesregierungen</w:t>
                      </w:r>
                      <w:r>
                        <w:t xml:space="preserve"> -  König -   </w:t>
                      </w:r>
                      <w:r>
                        <w:rPr>
                          <w:i/>
                        </w:rPr>
                        <w:t xml:space="preserve">Bundesregierung</w:t>
                      </w:r>
                      <w:r>
                        <w:t xml:space="preserve"> -  Erste Kammer</w:t>
                      </w:r>
                      <w:r/>
                    </w:p>
                    <w:p>
                      <w:pPr>
                        <w:jc w:val="center"/>
                      </w:pPr>
                      <w:r>
                        <w:t xml:space="preserve">Zweite Kammer -  </w:t>
                      </w:r>
                      <w:r>
                        <w:rPr>
                          <w:i/>
                        </w:rPr>
                        <w:t xml:space="preserve">Bundespräsident</w:t>
                      </w:r>
                      <w:r>
                        <w:t xml:space="preserve"> -  Regierung -  </w:t>
                      </w:r>
                      <w:r>
                        <w:rPr>
                          <w:i/>
                        </w:rPr>
                        <w:t xml:space="preserve">Bundestag</w:t>
                      </w:r>
                      <w:r>
                        <w:t xml:space="preserve"> -  Provinzialstaaten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theme="minorHAnsi"/>
          <w:b/>
          <w:sz w:val="24"/>
          <w:szCs w:val="24"/>
          <w:u w:val="single"/>
        </w:rPr>
        <w:t xml:space="preserve">Aufgabe 1:</w:t>
      </w:r>
      <w:r>
        <w:rPr>
          <w:rFonts w:ascii="Times" w:hAnsi="Times" w:cstheme="minorHAnsi"/>
          <w:sz w:val="24"/>
          <w:szCs w:val="24"/>
        </w:rPr>
        <w:t xml:space="preserve"> </w:t>
      </w:r>
      <w:r>
        <w:rPr>
          <w:rFonts w:ascii="Times" w:hAnsi="Times" w:cstheme="minorHAnsi"/>
          <w:sz w:val="24"/>
          <w:szCs w:val="24"/>
        </w:rPr>
        <w:t xml:space="preserve">Seht euch die Liste mit den politischen Akteuren und Institutionen in den Niederlanden</w:t>
      </w:r>
      <w:r>
        <w:rPr>
          <w:rFonts w:ascii="Times" w:hAnsi="Times" w:cstheme="minorHAnsi"/>
          <w:sz w:val="24"/>
          <w:szCs w:val="24"/>
        </w:rPr>
        <w:t xml:space="preserve"> an. Welche niederländischen Ämter und politischen Akteure entsprechen ungefähr welchen deutschen Ämtern und Akteuren? </w:t>
      </w:r>
      <w:r/>
    </w:p>
    <w:p>
      <w:pPr>
        <w:spacing w:before="240" w:line="360" w:lineRule="auto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</w:r>
      <w:r/>
    </w:p>
    <w:p>
      <w:pPr>
        <w:spacing w:before="240" w:line="360" w:lineRule="auto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</w:r>
      <w:r/>
    </w:p>
    <w:p>
      <w:pPr>
        <w:spacing w:before="240" w:line="360" w:lineRule="auto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</w:r>
      <w:r/>
    </w:p>
    <w:tbl>
      <w:tblPr>
        <w:tblStyle w:val="741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>
        <w:trPr>
          <w:trHeight w:val="280"/>
        </w:trPr>
        <w:tc>
          <w:tcPr>
            <w:tcW w:w="4606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 xml:space="preserve">Deutschland</w:t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" w:hAnsi="Times" w:cstheme="minorHAnsi"/>
                <w:b/>
                <w:sz w:val="24"/>
                <w:szCs w:val="24"/>
              </w:rPr>
            </w:pPr>
            <w:r>
              <w:rPr>
                <w:rFonts w:ascii="Times" w:hAnsi="Times" w:cstheme="minorHAnsi"/>
                <w:b/>
                <w:sz w:val="24"/>
                <w:szCs w:val="24"/>
              </w:rPr>
              <w:t xml:space="preserve">Niederlande</w:t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König</w:t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Bundeskanzler</w:t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jc w:val="center"/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Bundesrat</w:t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4606" w:type="dxa"/>
            <w:textDirection w:val="lrTb"/>
            <w:noWrap w:val="false"/>
          </w:tcPr>
          <w:p>
            <w:pPr>
              <w:spacing w:before="240" w:line="360" w:lineRule="auto"/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</w:tbl>
    <w:p>
      <w:pPr>
        <w:spacing w:before="240" w:line="360" w:lineRule="auto"/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b/>
          <w:sz w:val="24"/>
          <w:szCs w:val="24"/>
          <w:u w:val="single"/>
        </w:rPr>
        <w:t xml:space="preserve">Aufgabe 2:</w:t>
      </w:r>
      <w:r>
        <w:rPr>
          <w:rFonts w:ascii="Times" w:hAnsi="Times" w:cstheme="minorHAnsi"/>
          <w:b/>
          <w:sz w:val="24"/>
          <w:szCs w:val="24"/>
        </w:rPr>
        <w:t xml:space="preserve"> </w:t>
      </w:r>
      <w:r>
        <w:rPr>
          <w:rFonts w:ascii="Times" w:hAnsi="Times" w:cstheme="minorHAnsi"/>
          <w:b/>
          <w:sz w:val="24"/>
          <w:szCs w:val="24"/>
        </w:rPr>
        <w:t xml:space="preserve"> </w:t>
      </w:r>
      <w:r>
        <w:rPr>
          <w:rStyle w:val="740"/>
          <w:rFonts w:ascii="Times" w:hAnsi="Times" w:cs="Calibri"/>
          <w:color w:val="000000"/>
          <w:sz w:val="24"/>
          <w:szCs w:val="24"/>
        </w:rPr>
        <w:t xml:space="preserve">Ihr habt die deutschen und niederländischen Ämter und politischen Akteure einander gegenübergestellt und gesehen, dass sich viele Funktionen in großen Teilen ähneln. </w:t>
      </w:r>
      <w:r>
        <w:rPr>
          <w:rFonts w:ascii="Times" w:hAnsi="Times" w:cs="Calibri"/>
          <w:color w:val="000000"/>
          <w:sz w:val="24"/>
          <w:szCs w:val="24"/>
        </w:rPr>
        <w:t xml:space="preserve">Betrachtet man die Ämter jedoch genauer, gibt es natürlich Unterschiede. Wo liegen diese?</w:t>
      </w:r>
      <w:r>
        <w:rPr>
          <w:rFonts w:ascii="Times" w:hAnsi="Times" w:cs="Calibri"/>
          <w:color w:val="000000"/>
          <w:sz w:val="24"/>
          <w:szCs w:val="24"/>
        </w:rPr>
        <w:t xml:space="preserve"> Trage die entsprechende Institution bzw. das Amt in die Tabelle ein und schreibt die unterschiedlichen Aufgaben auf. </w:t>
      </w:r>
      <w:r/>
    </w:p>
    <w:tbl>
      <w:tblPr>
        <w:tblStyle w:val="741"/>
        <w:tblW w:w="0" w:type="auto"/>
        <w:tblLook w:val="04A0" w:firstRow="1" w:lastRow="0" w:firstColumn="1" w:lastColumn="0" w:noHBand="0" w:noVBand="1"/>
      </w:tblPr>
      <w:tblGrid>
        <w:gridCol w:w="1951"/>
        <w:gridCol w:w="3630"/>
        <w:gridCol w:w="3631"/>
      </w:tblGrid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Institution/Amt</w:t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Aufgabe Deutschland</w:t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  <w:t xml:space="preserve">Aufgabe Niederlande</w:t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0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  <w:tc>
          <w:tcPr>
            <w:tcW w:w="3631" w:type="dxa"/>
            <w:textDirection w:val="lrTb"/>
            <w:noWrap w:val="false"/>
          </w:tcPr>
          <w:p>
            <w:pPr>
              <w:rPr>
                <w:rFonts w:ascii="Times" w:hAnsi="Times" w:cstheme="minorHAnsi"/>
                <w:sz w:val="24"/>
                <w:szCs w:val="24"/>
              </w:rPr>
            </w:pPr>
            <w:r>
              <w:rPr>
                <w:rFonts w:ascii="Times" w:hAnsi="Times" w:cstheme="minorHAnsi"/>
                <w:sz w:val="24"/>
                <w:szCs w:val="24"/>
              </w:rPr>
            </w:r>
            <w:r/>
          </w:p>
        </w:tc>
      </w:tr>
    </w:tbl>
    <w:p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680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  <w:pBdr>
        <w:top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11987" cy="460126"/>
              <wp:effectExtent l="0" t="0" r="7620" b="0"/>
              <wp:docPr id="3" name="Grafik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14400" cy="518160"/>
              <wp:effectExtent l="0" t="0" r="0" b="0"/>
              <wp:docPr id="4" name="Grafik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2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97357" cy="451836"/>
              <wp:effectExtent l="0" t="0" r="3175" b="5715"/>
              <wp:docPr id="5" name="Grafik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3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3"/>
      <w:tabs>
        <w:tab w:val="left" w:pos="3559" w:leader="none"/>
        <w:tab w:val="clear" w:pos="4536" w:leader="none"/>
        <w:tab w:val="clear" w:pos="9072" w:leader="none"/>
      </w:tabs>
      <w:pBdr>
        <w:bottom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164566" cy="428772"/>
              <wp:effectExtent l="0" t="0" r="0" b="0"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1" o:title=""/>
            </v:shape>
          </w:pict>
        </mc:Fallback>
      </mc:AlternateContent>
    </w:r>
    <w:r>
      <w:t xml:space="preserve">         </w: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028950" cy="962025"/>
              <wp:effectExtent l="0" t="0" r="0" b="9525"/>
              <wp:docPr id="2" name="Grafik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2" o:title=""/>
            </v:shape>
          </w:pict>
        </mc:Fallback>
      </mc:AlternateContent>
    </w:r>
    <w:r/>
  </w:p>
  <w:p>
    <w:pPr>
      <w:pStyle w:val="733"/>
      <w:tabs>
        <w:tab w:val="left" w:pos="3559" w:leader="none"/>
        <w:tab w:val="clear" w:pos="453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29"/>
    <w:link w:val="72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7"/>
    <w:next w:val="72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2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7"/>
    <w:next w:val="72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7"/>
    <w:next w:val="72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7"/>
    <w:next w:val="72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7"/>
    <w:next w:val="72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7"/>
    <w:next w:val="72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7"/>
    <w:next w:val="72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7"/>
    <w:next w:val="72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7"/>
    <w:next w:val="72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29"/>
    <w:link w:val="32"/>
    <w:uiPriority w:val="10"/>
    <w:rPr>
      <w:sz w:val="48"/>
      <w:szCs w:val="48"/>
    </w:rPr>
  </w:style>
  <w:style w:type="paragraph" w:styleId="34">
    <w:name w:val="Subtitle"/>
    <w:basedOn w:val="727"/>
    <w:next w:val="72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9"/>
    <w:link w:val="34"/>
    <w:uiPriority w:val="11"/>
    <w:rPr>
      <w:sz w:val="24"/>
      <w:szCs w:val="24"/>
    </w:rPr>
  </w:style>
  <w:style w:type="paragraph" w:styleId="36">
    <w:name w:val="Quote"/>
    <w:basedOn w:val="727"/>
    <w:next w:val="72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7"/>
    <w:next w:val="72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9"/>
    <w:link w:val="733"/>
    <w:uiPriority w:val="99"/>
  </w:style>
  <w:style w:type="character" w:styleId="43">
    <w:name w:val="Footer Char"/>
    <w:basedOn w:val="729"/>
    <w:link w:val="735"/>
    <w:uiPriority w:val="99"/>
  </w:style>
  <w:style w:type="paragraph" w:styleId="44">
    <w:name w:val="Caption"/>
    <w:basedOn w:val="727"/>
    <w:next w:val="7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5"/>
    <w:uiPriority w:val="99"/>
  </w:style>
  <w:style w:type="table" w:styleId="47">
    <w:name w:val="Table Grid Light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9"/>
    <w:uiPriority w:val="99"/>
    <w:unhideWhenUsed/>
    <w:rPr>
      <w:vertAlign w:val="superscript"/>
    </w:rPr>
  </w:style>
  <w:style w:type="paragraph" w:styleId="176">
    <w:name w:val="endnote text"/>
    <w:basedOn w:val="72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9"/>
    <w:uiPriority w:val="99"/>
    <w:semiHidden/>
    <w:unhideWhenUsed/>
    <w:rPr>
      <w:vertAlign w:val="superscript"/>
    </w:rPr>
  </w:style>
  <w:style w:type="paragraph" w:styleId="179">
    <w:name w:val="toc 1"/>
    <w:basedOn w:val="727"/>
    <w:next w:val="72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7"/>
    <w:next w:val="72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7"/>
    <w:next w:val="72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7"/>
    <w:next w:val="72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7"/>
    <w:next w:val="72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7"/>
    <w:next w:val="72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7"/>
    <w:next w:val="72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7"/>
    <w:next w:val="72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7"/>
    <w:next w:val="72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7"/>
    <w:next w:val="727"/>
    <w:uiPriority w:val="99"/>
    <w:unhideWhenUsed/>
    <w:pPr>
      <w:spacing w:after="0" w:afterAutospacing="0"/>
    </w:pPr>
  </w:style>
  <w:style w:type="paragraph" w:styleId="727" w:default="1">
    <w:name w:val="Normal"/>
    <w:qFormat/>
  </w:style>
  <w:style w:type="paragraph" w:styleId="728">
    <w:name w:val="Heading 1"/>
    <w:basedOn w:val="727"/>
    <w:next w:val="727"/>
    <w:link w:val="739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paragraph" w:styleId="732">
    <w:name w:val="List Paragraph"/>
    <w:basedOn w:val="727"/>
    <w:uiPriority w:val="34"/>
    <w:qFormat/>
    <w:pPr>
      <w:contextualSpacing/>
      <w:ind w:left="720"/>
    </w:pPr>
  </w:style>
  <w:style w:type="paragraph" w:styleId="733">
    <w:name w:val="Header"/>
    <w:basedOn w:val="727"/>
    <w:link w:val="73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34" w:customStyle="1">
    <w:name w:val="Kopfzeile Zchn"/>
    <w:basedOn w:val="729"/>
    <w:link w:val="733"/>
    <w:uiPriority w:val="99"/>
  </w:style>
  <w:style w:type="paragraph" w:styleId="735">
    <w:name w:val="Footer"/>
    <w:basedOn w:val="727"/>
    <w:link w:val="736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736" w:customStyle="1">
    <w:name w:val="Fußzeile Zchn"/>
    <w:basedOn w:val="729"/>
    <w:link w:val="735"/>
    <w:uiPriority w:val="99"/>
  </w:style>
  <w:style w:type="paragraph" w:styleId="737">
    <w:name w:val="Balloon Text"/>
    <w:basedOn w:val="727"/>
    <w:link w:val="73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38" w:customStyle="1">
    <w:name w:val="Sprechblasentext Zchn"/>
    <w:basedOn w:val="729"/>
    <w:link w:val="737"/>
    <w:uiPriority w:val="99"/>
    <w:semiHidden/>
    <w:rPr>
      <w:rFonts w:ascii="Tahoma" w:hAnsi="Tahoma" w:cs="Tahoma"/>
      <w:sz w:val="16"/>
      <w:szCs w:val="16"/>
    </w:rPr>
  </w:style>
  <w:style w:type="character" w:styleId="739" w:customStyle="1">
    <w:name w:val="Überschrift 1 Zchn"/>
    <w:basedOn w:val="729"/>
    <w:link w:val="728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740" w:customStyle="1">
    <w:name w:val="docdata"/>
    <w:basedOn w:val="729"/>
  </w:style>
  <w:style w:type="table" w:styleId="741">
    <w:name w:val="Table Grid"/>
    <w:basedOn w:val="730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6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C:\Users\t_alte02\AppData\Local\Temp\Vorlage Lehrer-1.dotx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Altefrohne, Thomas</dc:creator>
  <cp:lastModifiedBy>Altefrohne, Thomas (t_alte02@uni-muenster.de)</cp:lastModifiedBy>
  <cp:revision>6</cp:revision>
  <dcterms:created xsi:type="dcterms:W3CDTF">2021-11-04T12:38:00Z</dcterms:created>
  <dcterms:modified xsi:type="dcterms:W3CDTF">2022-05-31T18:15:13Z</dcterms:modified>
</cp:coreProperties>
</file>