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6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Rolle des Fahrrads in den Niederlanden und Deutschland (1 US)</w:t>
      </w:r>
      <w:r/>
    </w:p>
    <w:p>
      <w:r/>
      <w:r/>
    </w:p>
    <w:p>
      <w:pPr>
        <w:rPr>
          <w:rFonts w:cstheme="minorHAnsi"/>
          <w:b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cstheme="minorHAnsi"/>
          <w:b/>
        </w:rPr>
        <w:t xml:space="preserve">Thematische Ausgestaltung </w:t>
      </w:r>
      <w:r/>
    </w:p>
    <w:p>
      <w:pPr>
        <w:rPr>
          <w:rFonts w:cstheme="minorHAnsi"/>
          <w:b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cstheme="minorHAnsi"/>
        </w:rPr>
        <w:t xml:space="preserve">Die </w:t>
      </w:r>
      <w:r>
        <w:rPr>
          <w:rFonts w:cstheme="minorHAnsi"/>
        </w:rPr>
        <w:t xml:space="preserve">Schüler:innen</w:t>
      </w:r>
      <w:r>
        <w:rPr>
          <w:rFonts w:cstheme="minorHAnsi"/>
        </w:rPr>
        <w:t xml:space="preserve"> beschäftigen sich in dieser Unterrichtseinheit mit der Rolle des Fahrrades in den Niederlanden und Deutschland. Dabei gehen sie von ihrer eigenen Nutzung des Fahrrades aus und recherchieren im Anschluss </w:t>
      </w:r>
      <w:r>
        <w:rPr>
          <w:rFonts w:cstheme="minorHAnsi"/>
        </w:rPr>
        <w:t xml:space="preserve">zur</w:t>
      </w:r>
      <w:r>
        <w:rPr>
          <w:rFonts w:cstheme="minorHAnsi"/>
        </w:rPr>
        <w:t xml:space="preserve"> Nutzung des Rades in den beiden Ländern.  </w:t>
      </w:r>
      <w:r/>
    </w:p>
    <w:p>
      <w:pPr>
        <w:rPr>
          <w:rFonts w:cstheme="minorHAnsi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cstheme="minorHAnsi"/>
        </w:rPr>
        <w:t xml:space="preserve">Die Aufgabe kann in Einzel- oder Gruppenarbeit ausgeführt werden.</w:t>
      </w:r>
      <w:r>
        <w:rPr>
          <w:rFonts w:cstheme="minorHAnsi"/>
        </w:rPr>
        <w:t xml:space="preserve"> Die </w:t>
      </w:r>
      <w:r>
        <w:rPr>
          <w:rFonts w:cstheme="minorHAnsi"/>
        </w:rPr>
        <w:t xml:space="preserve">Schüler:innen</w:t>
      </w:r>
      <w:r>
        <w:rPr>
          <w:rFonts w:cstheme="minorHAnsi"/>
        </w:rPr>
        <w:t xml:space="preserve"> beschäftigen sich in dieser Einheit mit der Nutzung des Rades in beiden Ländern durch diverse Beiträge. Es werden keine Gründe für die historischen Ursache für diese Kulturunterschiede genannt. Sofern die </w:t>
      </w:r>
      <w:r>
        <w:rPr>
          <w:rFonts w:cstheme="minorHAnsi"/>
        </w:rPr>
        <w:t xml:space="preserve">Schüler:innen</w:t>
      </w:r>
      <w:r>
        <w:rPr>
          <w:rFonts w:cstheme="minorHAnsi"/>
        </w:rPr>
        <w:t xml:space="preserve"> sich mit den historischen Gründe auseinandersetzen sollen, kann hierfür der Text (Text Historische Gründe Rad) genutzt werden. </w:t>
      </w:r>
      <w:r/>
    </w:p>
    <w:p>
      <w:pPr>
        <w:rPr>
          <w:rFonts w:cstheme="minorHAnsi"/>
          <w:b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cstheme="minorHAnsi"/>
        </w:rPr>
        <w:t xml:space="preserve">Zur Ausführung dieser </w:t>
      </w:r>
      <w:r>
        <w:rPr>
          <w:rFonts w:cstheme="minorHAnsi"/>
        </w:rPr>
        <w:t xml:space="preserve">Aufgabe</w:t>
      </w:r>
      <w:r>
        <w:rPr>
          <w:rFonts w:cstheme="minorHAnsi"/>
        </w:rPr>
        <w:t xml:space="preserve"> brauchen die </w:t>
      </w:r>
      <w:r>
        <w:rPr>
          <w:rFonts w:cstheme="minorHAnsi"/>
        </w:rPr>
        <w:t xml:space="preserve">Schüler:innen</w:t>
      </w:r>
      <w:r>
        <w:rPr>
          <w:rFonts w:cstheme="minorHAnsi"/>
        </w:rPr>
        <w:t xml:space="preserve"> Zugang zum Computerraum oder internetfähigen Geräten. Die Recherche kann in Gruppen-, Partner- oder Einzelarbeit durchgeführt werden.</w:t>
      </w:r>
      <w:r>
        <w:rPr>
          <w:rFonts w:cstheme="minorHAnsi"/>
        </w:rPr>
        <w:t xml:space="preserve"> Die Aufgabe kann am besten bearbeitet werden, wenn Fremdsprachenkenntnisse der </w:t>
      </w:r>
      <w:r>
        <w:rPr>
          <w:rFonts w:cstheme="minorHAnsi"/>
        </w:rPr>
        <w:t xml:space="preserve">Schüler:innen</w:t>
      </w:r>
      <w:r>
        <w:rPr>
          <w:rFonts w:cstheme="minorHAnsi"/>
        </w:rPr>
        <w:t xml:space="preserve"> vorhanden sind.</w:t>
      </w:r>
      <w:r/>
    </w:p>
    <w:p>
      <w:pPr>
        <w:rPr>
          <w:rFonts w:cstheme="minorHAnsi"/>
        </w:rPr>
      </w:pPr>
      <w:r>
        <w:rPr>
          <w:rFonts w:cstheme="minorHAnsi"/>
        </w:rPr>
        <w:t xml:space="preserve">Die </w:t>
      </w:r>
      <w:r>
        <w:rPr>
          <w:rFonts w:cstheme="minorHAnsi"/>
        </w:rPr>
        <w:t xml:space="preserve">Schüler:innen</w:t>
      </w:r>
      <w:r>
        <w:rPr>
          <w:rFonts w:cstheme="minorHAnsi"/>
        </w:rPr>
        <w:t xml:space="preserve">…</w:t>
      </w:r>
      <w:r/>
    </w:p>
    <w:p>
      <w:pPr>
        <w:pStyle w:val="928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können die Rolle des Fahrrades in ihrem persönlichen Alltag beschreiben. </w:t>
      </w:r>
      <w:r/>
    </w:p>
    <w:p>
      <w:pPr>
        <w:pStyle w:val="928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können ihre persönliche Nutzung des Fahrrades mit der Nutzung des Fahrrads durch die anderen </w:t>
      </w:r>
      <w:r>
        <w:rPr>
          <w:rFonts w:cstheme="minorHAnsi"/>
        </w:rPr>
        <w:t xml:space="preserve">Schüler:innen</w:t>
      </w:r>
      <w:r>
        <w:rPr>
          <w:rFonts w:cstheme="minorHAnsi"/>
        </w:rPr>
        <w:t xml:space="preserve"> vergleichen. </w:t>
      </w:r>
      <w:r/>
    </w:p>
    <w:p>
      <w:pPr>
        <w:pStyle w:val="928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können die Rolle des Fahrrads in den Niederlanden und/oder Deutschland beschreiben.</w:t>
      </w:r>
      <w:r/>
    </w:p>
    <w:p>
      <w:pPr>
        <w:pStyle w:val="928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können die Rolle des Fahrrads in beiden Ländern vergleichen.</w:t>
      </w:r>
      <w:r/>
    </w:p>
    <w:p>
      <w:pPr>
        <w:pStyle w:val="928"/>
        <w:numPr>
          <w:ilvl w:val="0"/>
          <w:numId w:val="2"/>
        </w:numPr>
      </w:pPr>
      <w:r>
        <w:rPr>
          <w:rFonts w:cstheme="minorHAnsi"/>
        </w:rPr>
        <w:t xml:space="preserve">können die Rolle des Fahrrads in den jeweiligen Ländern anhand ihrer Rechercheergebnisse beurteilen.</w:t>
      </w:r>
      <w:r/>
    </w:p>
    <w:p>
      <w:pPr>
        <w:ind w:left="1068"/>
      </w:pPr>
      <w:r/>
      <w:r/>
    </w:p>
    <w:p>
      <w:pPr>
        <w:pStyle w:val="928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b/>
        </w:rPr>
        <w:t xml:space="preserve">Vorbereitung</w:t>
      </w:r>
      <w:r>
        <w:rPr>
          <w:rFonts w:cstheme="minorHAnsi"/>
        </w:rPr>
        <w:br/>
        <w:t xml:space="preserve">keine</w:t>
      </w:r>
      <w:r>
        <w:rPr>
          <w:rFonts w:cstheme="minorHAnsi"/>
        </w:rPr>
        <w:br/>
      </w:r>
      <w:r/>
    </w:p>
    <w:p>
      <w:pPr>
        <w:pStyle w:val="928"/>
        <w:numPr>
          <w:ilvl w:val="0"/>
          <w:numId w:val="3"/>
        </w:numPr>
        <w:rPr>
          <w:rFonts w:cstheme="minorHAnsi"/>
          <w:u w:val="single"/>
        </w:rPr>
      </w:pPr>
      <w:r>
        <w:rPr>
          <w:rFonts w:cstheme="minorHAnsi"/>
          <w:b/>
        </w:rPr>
        <w:t xml:space="preserve">Einführungsphase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 xml:space="preserve">Lernziele:</w:t>
      </w:r>
      <w:r/>
    </w:p>
    <w:p>
      <w:pPr>
        <w:pStyle w:val="928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Die </w:t>
      </w:r>
      <w:r>
        <w:rPr>
          <w:rFonts w:cstheme="minorHAnsi"/>
        </w:rPr>
        <w:t xml:space="preserve">Schüler:innen</w:t>
      </w:r>
      <w:r>
        <w:rPr>
          <w:rFonts w:cstheme="minorHAnsi"/>
        </w:rPr>
        <w:t xml:space="preserve"> können die Rolle des Fahrrades in ihrem persönlichen Alltag beschreiben. </w:t>
      </w:r>
      <w:r/>
    </w:p>
    <w:p>
      <w:pPr>
        <w:pStyle w:val="928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Die </w:t>
      </w:r>
      <w:r>
        <w:rPr>
          <w:rFonts w:cstheme="minorHAnsi"/>
        </w:rPr>
        <w:t xml:space="preserve">Schüler:innen</w:t>
      </w:r>
      <w:r>
        <w:rPr>
          <w:rFonts w:cstheme="minorHAnsi"/>
        </w:rPr>
        <w:t xml:space="preserve"> können ihre persönliche Nutzung des Fahrrades mit der Nutzung des Fahrrads durch die anderen Schüler:innen vergleichen. </w:t>
      </w:r>
      <w:r>
        <w:rPr>
          <w:rFonts w:cstheme="minorHAnsi"/>
        </w:rPr>
        <w:br/>
      </w:r>
      <w:r/>
    </w:p>
    <w:p>
      <w:pPr>
        <w:pStyle w:val="928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Tätigkeit:</w:t>
      </w:r>
      <w:r/>
    </w:p>
    <w:p>
      <w:pPr>
        <w:ind w:left="708"/>
        <w:rPr>
          <w:rFonts w:cstheme="minorHAnsi"/>
        </w:rPr>
      </w:pPr>
      <w:r>
        <w:rPr>
          <w:rFonts w:cstheme="minorHAnsi"/>
        </w:rPr>
        <w:t xml:space="preserve">Die </w:t>
      </w:r>
      <w:r>
        <w:rPr>
          <w:rFonts w:cstheme="minorHAnsi"/>
        </w:rPr>
        <w:t xml:space="preserve">Lehrkraft  fragt</w:t>
      </w:r>
      <w:r>
        <w:rPr>
          <w:rFonts w:cstheme="minorHAnsi"/>
        </w:rPr>
        <w:t xml:space="preserve"> die Schüler:innen, wie diese zur Schule kommen und zeigt ihnen dann eine </w:t>
      </w:r>
      <w:r>
        <w:rPr>
          <w:rFonts w:cstheme="minorHAnsi"/>
        </w:rPr>
        <w:t xml:space="preserve">eine</w:t>
      </w:r>
      <w:r>
        <w:rPr>
          <w:rFonts w:cstheme="minorHAnsi"/>
        </w:rPr>
        <w:t xml:space="preserve"> Grafik über die Frage, wie der Schulweg zurückgelegt wird. (</w:t>
      </w:r>
      <w:hyperlink r:id="rId11" w:tooltip="https://nationaler-radverkehrsplan.de/de/aktuell/nachrichten/17-prozent-der-kinder-kommen-mit-dem-rad-zur" w:history="1">
        <w:r>
          <w:rPr>
            <w:rStyle w:val="910"/>
            <w:rFonts w:cstheme="minorHAnsi"/>
          </w:rPr>
          <w:t xml:space="preserve">https://nationaler-radverkehrsplan.de/de/aktuell/nachrichten/17-prozent-der-kinder-kommen-mit-dem-rad-zur</w:t>
        </w:r>
      </w:hyperlink>
      <w:r>
        <w:rPr>
          <w:rFonts w:cstheme="minorHAnsi"/>
        </w:rPr>
        <w:t xml:space="preserve"> ).  Möglicherweise könnte hier auch eine Umfrage gemacht und die Klasse mit den Daten aus der Grafik verglichen werden. Aufbauend auf diese erste Frage sollen die </w:t>
      </w:r>
      <w:r>
        <w:rPr>
          <w:rFonts w:cstheme="minorHAnsi"/>
        </w:rPr>
        <w:t xml:space="preserve">Schüler:innen</w:t>
      </w:r>
      <w:r>
        <w:rPr>
          <w:rFonts w:cstheme="minorHAnsi"/>
        </w:rPr>
        <w:t xml:space="preserve"> eine Einschätzung vornehmen, wie viele Wege sie pro Woche auf welche Art und Weise (mit dem Fahrrad?) zurücklegen. </w:t>
      </w:r>
      <w:r/>
    </w:p>
    <w:p>
      <w:pPr>
        <w:ind w:left="708"/>
        <w:rPr>
          <w:rFonts w:cstheme="minorHAnsi"/>
        </w:rPr>
      </w:pPr>
      <w:r>
        <w:rPr>
          <w:rFonts w:cstheme="minorHAnsi"/>
        </w:rPr>
      </w:r>
      <w:r/>
    </w:p>
    <w:p>
      <w:pPr>
        <w:pStyle w:val="928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  <w:b/>
        </w:rPr>
        <w:t xml:space="preserve">Arbeits</w:t>
      </w:r>
      <w:r>
        <w:rPr>
          <w:rFonts w:cstheme="minorHAnsi"/>
          <w:b/>
        </w:rPr>
        <w:t xml:space="preserve">– und Lernphase</w:t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rFonts w:cstheme="minorHAnsi"/>
          <w:u w:val="single"/>
        </w:rPr>
        <w:t xml:space="preserve">Ausführung: </w:t>
      </w:r>
      <w:r>
        <w:rPr>
          <w:rFonts w:cstheme="minorHAnsi"/>
          <w:u w:val="single"/>
        </w:rPr>
        <w:br/>
      </w:r>
      <w:r>
        <w:rPr>
          <w:rFonts w:cstheme="minorHAnsi"/>
          <w:u w:val="single"/>
        </w:rPr>
        <w:br/>
      </w:r>
      <w:r>
        <w:rPr>
          <w:rFonts w:cstheme="minorHAnsi"/>
        </w:rPr>
        <w:t xml:space="preserve">Die </w:t>
      </w:r>
      <w:r>
        <w:rPr>
          <w:rFonts w:cstheme="minorHAnsi"/>
        </w:rPr>
        <w:t xml:space="preserve">Schüler:innen</w:t>
      </w:r>
      <w:r>
        <w:rPr>
          <w:rFonts w:cstheme="minorHAnsi"/>
        </w:rPr>
        <w:t xml:space="preserve"> können entweder beide Länder vergleichen, oder sie werden in Gruppen aufgeteilt und behandeln je nach Gruppe die Niederlande oder Deutschland. Dann können </w:t>
      </w:r>
      <w:r>
        <w:rPr>
          <w:rFonts w:cstheme="minorHAnsi"/>
        </w:rPr>
        <w:t xml:space="preserve">Schüler:innen</w:t>
      </w:r>
      <w:r>
        <w:rPr>
          <w:rFonts w:cstheme="minorHAnsi"/>
        </w:rPr>
        <w:t xml:space="preserve"> aus der Deutschland- und der Niederland-Gruppe ihre Ergebnisse später in Kleingruppen oder Partnerarbeit vergleichen. Wie genau diese Besprechung und der Austausch der Ergebnisse aussieht, muss die Lehrkraft entscheiden/festlegen. </w:t>
      </w:r>
      <w:r/>
    </w:p>
    <w:p>
      <w:pPr>
        <w:pStyle w:val="928"/>
        <w:rPr>
          <w:rFonts w:cstheme="minorHAnsi"/>
          <w:b/>
        </w:rPr>
      </w:pPr>
      <w:r>
        <w:rPr>
          <w:rFonts w:cstheme="minorHAnsi"/>
        </w:rPr>
        <w:t xml:space="preserve"> </w:t>
      </w:r>
      <w:r/>
    </w:p>
    <w:p>
      <w:pPr>
        <w:pStyle w:val="928"/>
        <w:rPr>
          <w:rFonts w:cstheme="minorHAnsi"/>
          <w:b/>
        </w:rPr>
      </w:pPr>
      <w:r>
        <w:rPr>
          <w:rFonts w:cstheme="minorHAnsi"/>
          <w:b/>
        </w:rPr>
      </w:r>
      <w:r/>
    </w:p>
    <w:p>
      <w:pPr>
        <w:pStyle w:val="928"/>
        <w:rPr>
          <w:rFonts w:cstheme="minorHAnsi"/>
          <w:u w:val="single"/>
        </w:rPr>
      </w:pPr>
      <w:r>
        <w:rPr>
          <w:rFonts w:cstheme="minorHAnsi"/>
          <w:b/>
        </w:rPr>
        <w:t xml:space="preserve">Aufgabe 1</w:t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rFonts w:cstheme="minorHAnsi"/>
          <w:u w:val="single"/>
        </w:rPr>
        <w:t xml:space="preserve">Lernziele:</w:t>
      </w:r>
      <w:r/>
    </w:p>
    <w:p>
      <w:pPr>
        <w:pStyle w:val="928"/>
        <w:ind w:left="2160"/>
        <w:rPr>
          <w:rFonts w:cstheme="minorHAnsi"/>
        </w:rPr>
      </w:pPr>
      <w:r>
        <w:rPr>
          <w:rFonts w:cstheme="minorHAnsi"/>
        </w:rPr>
        <w:t xml:space="preserve"> </w:t>
      </w:r>
      <w:r/>
    </w:p>
    <w:p>
      <w:pPr>
        <w:pStyle w:val="928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Die </w:t>
      </w:r>
      <w:r>
        <w:rPr>
          <w:rFonts w:cstheme="minorHAnsi"/>
        </w:rPr>
        <w:t xml:space="preserve">Schüler:innen</w:t>
      </w:r>
      <w:r>
        <w:rPr>
          <w:rFonts w:cstheme="minorHAnsi"/>
        </w:rPr>
        <w:t xml:space="preserve"> können die Rolle des Fahrrads in den Niederlanden und/oder Deutschland beschreiben. </w:t>
      </w:r>
      <w:r/>
    </w:p>
    <w:p>
      <w:pPr>
        <w:pStyle w:val="928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Die </w:t>
      </w:r>
      <w:r>
        <w:rPr>
          <w:rFonts w:cstheme="minorHAnsi"/>
        </w:rPr>
        <w:t xml:space="preserve">Schüler:innen</w:t>
      </w:r>
      <w:r>
        <w:rPr>
          <w:rFonts w:cstheme="minorHAnsi"/>
        </w:rPr>
        <w:t xml:space="preserve"> können die Rolle des Fahrrads in beiden Ländern vergleichen. </w:t>
      </w:r>
      <w:r/>
    </w:p>
    <w:p>
      <w:pPr>
        <w:pStyle w:val="928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Die </w:t>
      </w:r>
      <w:r>
        <w:rPr>
          <w:rFonts w:cstheme="minorHAnsi"/>
        </w:rPr>
        <w:t xml:space="preserve">Schüler:innen</w:t>
      </w:r>
      <w:r>
        <w:rPr>
          <w:rFonts w:cstheme="minorHAnsi"/>
        </w:rPr>
        <w:t xml:space="preserve"> können die Rolle des Fahrrads in den jeweiligen Ländern anhand ihrer Rechercheergebnisse beurteilen. </w:t>
      </w:r>
      <w:r/>
    </w:p>
    <w:p>
      <w:pPr>
        <w:ind w:left="708"/>
        <w:rPr>
          <w:rFonts w:cstheme="minorHAnsi"/>
        </w:rPr>
      </w:pPr>
      <w:r>
        <w:rPr>
          <w:rFonts w:cstheme="minorHAnsi"/>
        </w:rPr>
        <w:t xml:space="preserve">Recherchiert zu</w:t>
      </w:r>
      <w:r>
        <w:rPr>
          <w:rFonts w:cstheme="minorHAnsi"/>
        </w:rPr>
        <w:t xml:space="preserve">r</w:t>
      </w:r>
      <w:r>
        <w:rPr>
          <w:rFonts w:cstheme="minorHAnsi"/>
        </w:rPr>
        <w:t xml:space="preserve"> Rolle des Fahrrads in beiden Ländern. Ihr könnt euch dabei an den folgenden Fragen orientieren:</w:t>
      </w:r>
      <w:r/>
    </w:p>
    <w:p>
      <w:pPr>
        <w:pStyle w:val="928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Wie viele Fahrräder gibt es pro Kopf in beiden Ländern? </w:t>
      </w:r>
      <w:r/>
    </w:p>
    <w:p>
      <w:pPr>
        <w:pStyle w:val="928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Wie viele Wege werden mit dem Fahrrad zurückgelegt? </w:t>
      </w:r>
      <w:r/>
    </w:p>
    <w:p>
      <w:pPr>
        <w:pStyle w:val="928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Wie viele Menschen fahren mit dem Fahrrad zur Arbeit?</w:t>
      </w:r>
      <w:r/>
    </w:p>
    <w:p>
      <w:pPr>
        <w:pStyle w:val="928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Wie sieht die Infrastruktur für Fahrräder in den beiden Ländern aus?</w:t>
      </w:r>
      <w:r/>
    </w:p>
    <w:p>
      <w:pPr>
        <w:ind w:left="708"/>
        <w:rPr>
          <w:rFonts w:cstheme="minorHAnsi"/>
        </w:rPr>
      </w:pPr>
      <w:r>
        <w:rPr>
          <w:rFonts w:cstheme="minorHAnsi"/>
        </w:rPr>
        <w:t xml:space="preserve">Tragt dann eure Ergebnisse im Plenum oder Kleingruppen zusammen und vergleicht die Daten, die ihr gefunden habt. </w:t>
      </w:r>
      <w:r/>
    </w:p>
    <w:p>
      <w:pPr>
        <w:ind w:left="708"/>
        <w:rPr>
          <w:rFonts w:cstheme="minorHAnsi"/>
        </w:rPr>
        <w:pBdr>
          <w:top w:val="single" w:color="000000" w:sz="4" w:space="0"/>
          <w:left w:val="single" w:color="000000" w:sz="4" w:space="3"/>
          <w:bottom w:val="single" w:color="000000" w:sz="4" w:space="0"/>
          <w:right w:val="single" w:color="000000" w:sz="4" w:space="3"/>
        </w:pBdr>
      </w:pPr>
      <w:r>
        <w:rPr>
          <w:rFonts w:cstheme="minorHAnsi"/>
          <w:u w:val="single"/>
        </w:rPr>
        <w:t xml:space="preserve">Anmerkungen:</w:t>
      </w:r>
      <w:r>
        <w:rPr>
          <w:rFonts w:cstheme="minorHAnsi"/>
        </w:rPr>
        <w:br/>
        <w:t xml:space="preserve">Die </w:t>
      </w:r>
      <w:r>
        <w:rPr>
          <w:rFonts w:cstheme="minorHAnsi"/>
        </w:rPr>
        <w:t xml:space="preserve">Schüler:innen</w:t>
      </w:r>
      <w:r>
        <w:rPr>
          <w:rFonts w:cstheme="minorHAnsi"/>
        </w:rPr>
        <w:t xml:space="preserve"> sollen sich sowohl die Quelle als auch das Datum der herausgesuchten Daten/Angaben notieren, damit ihre Ergebnisse bestmöglich verglichen werden können. </w:t>
      </w:r>
      <w:r>
        <w:rPr>
          <w:rFonts w:cstheme="minorHAnsi"/>
        </w:rPr>
        <w:br/>
      </w:r>
      <w:r>
        <w:rPr>
          <w:rFonts w:cstheme="minorHAnsi"/>
          <w:u w:val="single"/>
        </w:rPr>
        <w:br/>
      </w:r>
      <w:r>
        <w:rPr>
          <w:rFonts w:cstheme="minorHAnsi"/>
          <w:i/>
        </w:rPr>
        <w:t xml:space="preserve">Folgende Quellen können den Schüler:innen als Starthilfe gegeben werden: </w:t>
      </w:r>
      <w:r>
        <w:rPr>
          <w:rFonts w:cstheme="minorHAnsi"/>
        </w:rPr>
        <w:br/>
      </w:r>
      <w:r>
        <w:rPr>
          <w:rFonts w:cstheme="minorHAnsi"/>
        </w:rPr>
        <w:t xml:space="preserve">„Hoe </w:t>
      </w:r>
      <w:r>
        <w:rPr>
          <w:rFonts w:cstheme="minorHAnsi"/>
        </w:rPr>
        <w:t xml:space="preserve">Nederland</w:t>
      </w:r>
      <w:r>
        <w:rPr>
          <w:rFonts w:cstheme="minorHAnsi"/>
        </w:rPr>
        <w:t xml:space="preserve"> 15 </w:t>
      </w:r>
      <w:r>
        <w:rPr>
          <w:rFonts w:cstheme="minorHAnsi"/>
        </w:rPr>
        <w:t xml:space="preserve">miljiard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kilometer</w:t>
      </w:r>
      <w:r>
        <w:rPr>
          <w:rFonts w:cstheme="minorHAnsi"/>
        </w:rPr>
        <w:t xml:space="preserve"> per </w:t>
      </w:r>
      <w:r>
        <w:rPr>
          <w:rFonts w:cstheme="minorHAnsi"/>
        </w:rPr>
        <w:t xml:space="preserve">jaar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fietst</w:t>
      </w:r>
      <w:r>
        <w:rPr>
          <w:rFonts w:cstheme="minorHAnsi"/>
        </w:rPr>
        <w:t xml:space="preserve">“: https://www.youtube.com/watch?v=oemM96CP4Hk (von NOSop3, Untertitel auf Niederländisch und Englisch)</w:t>
      </w:r>
      <w:r>
        <w:rPr>
          <w:rFonts w:cstheme="minorHAnsi"/>
        </w:rPr>
        <w:br/>
      </w:r>
      <w:r>
        <w:rPr>
          <w:rFonts w:cstheme="minorHAnsi"/>
        </w:rPr>
        <w:t xml:space="preserve">„Hoe </w:t>
      </w:r>
      <w:r>
        <w:rPr>
          <w:rFonts w:cstheme="minorHAnsi"/>
        </w:rPr>
        <w:t xml:space="preserve">fietst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Nederland</w:t>
      </w:r>
      <w:r>
        <w:rPr>
          <w:rFonts w:cstheme="minorHAnsi"/>
        </w:rPr>
        <w:t xml:space="preserve">?“: https://www.youtube.com/watch?v=H8AGEATmt8g (vom ANWB, Untertitel Englisch und Niederländisch) </w:t>
      </w:r>
      <w:r>
        <w:rPr>
          <w:rFonts w:cstheme="minorHAnsi"/>
        </w:rPr>
        <w:br/>
      </w:r>
      <w:r>
        <w:rPr>
          <w:rFonts w:cstheme="minorHAnsi"/>
        </w:rPr>
        <w:t xml:space="preserve">„Radikale Fahrradstadt Groningen: Wie gut läuft der Verkehr?“: https://www.youtube.com/watch?v=_m3NGdfha9Q (von Galileo, keine Untertitel)</w:t>
      </w:r>
      <w:r>
        <w:rPr>
          <w:rFonts w:cstheme="minorHAnsi"/>
        </w:rPr>
        <w:br/>
      </w:r>
      <w:r>
        <w:rPr>
          <w:rFonts w:cstheme="minorHAnsi"/>
        </w:rPr>
        <w:t xml:space="preserve">„Houten in den Niederlanden: Wo da Fahrrad immer Vorfahrt hat“: https://www.youtube.com/watch?v=aRji7q_UGcE (von Der Spiegel, Video ist Deutsch und Englisch)</w:t>
      </w:r>
      <w:r/>
    </w:p>
    <w:p>
      <w:pPr>
        <w:pStyle w:val="928"/>
        <w:rPr>
          <w:rFonts w:cstheme="minorHAnsi"/>
          <w:b/>
        </w:rPr>
      </w:pPr>
      <w:r>
        <w:rPr>
          <w:rFonts w:cstheme="minorHAnsi"/>
          <w:b/>
        </w:rPr>
      </w:r>
      <w:r/>
    </w:p>
    <w:p>
      <w:pPr>
        <w:pStyle w:val="928"/>
        <w:rPr>
          <w:rFonts w:cstheme="minorHAnsi"/>
        </w:rPr>
      </w:pPr>
      <w:r>
        <w:rPr>
          <w:rFonts w:cstheme="minorHAnsi"/>
        </w:rPr>
      </w:r>
      <w:r/>
    </w:p>
    <w:p>
      <w:pPr>
        <w:pStyle w:val="928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  <w:b/>
        </w:rPr>
        <w:t xml:space="preserve">Rückkoppelungsphase </w:t>
      </w:r>
      <w:r/>
    </w:p>
    <w:p>
      <w:pPr>
        <w:ind w:left="708"/>
        <w:tabs>
          <w:tab w:val="left" w:pos="930" w:leader="none"/>
        </w:tabs>
      </w:pPr>
      <w:r>
        <w:t xml:space="preserve">Die Lehrkraft kann hier die Stunde abschließen und schauen, ob die Lernziele erreicht worden sind. Dies kann sie z. B. tun, indem sie die </w:t>
      </w:r>
      <w:r>
        <w:t xml:space="preserve">Schüler:innen</w:t>
      </w:r>
      <w:r>
        <w:t xml:space="preserve"> um ein zusammenfassendes Fazit bittet. 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417" w:right="1417" w:bottom="1134" w:left="1417" w:header="680" w:footer="68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  <w:jc w:val="center"/>
      <w:pBdr>
        <w:top w:val="single" w:color="auto" w:sz="4" w:space="1"/>
      </w:pBdr>
    </w:pPr>
    <w:r>
      <w:rPr>
        <w:lang w:eastAsia="de-D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11987" cy="460126"/>
              <wp:effectExtent l="0" t="0" r="7620" b="0"/>
              <wp:docPr id="3" name="Grafik 2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13288" cy="46086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mso-wrap-distance-left:0.0pt;mso-wrap-distance-top:0.0pt;mso-wrap-distance-right:0.0pt;mso-wrap-distance-bottom:0.0pt;width:63.9pt;height:36.2pt;" stroked="false">
              <v:path textboxrect="0,0,0,0"/>
              <v:imagedata r:id="rId1" o:title=""/>
            </v:shape>
          </w:pict>
        </mc:Fallback>
      </mc:AlternateContent>
    </w:r>
    <w:r>
      <w:rPr>
        <w:lang w:eastAsia="de-D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914400" cy="518160"/>
              <wp:effectExtent l="0" t="0" r="0" b="0"/>
              <wp:docPr id="4" name="Grafik 3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915864" cy="5189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mso-wrap-distance-left:0.0pt;mso-wrap-distance-top:0.0pt;mso-wrap-distance-right:0.0pt;mso-wrap-distance-bottom:0.0pt;width:72.0pt;height:40.8pt;" stroked="false">
              <v:path textboxrect="0,0,0,0"/>
              <v:imagedata r:id="rId2" o:title=""/>
            </v:shape>
          </w:pict>
        </mc:Fallback>
      </mc:AlternateContent>
    </w:r>
    <w:r>
      <w:rPr>
        <w:lang w:eastAsia="de-D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97357" cy="451836"/>
              <wp:effectExtent l="0" t="0" r="3175" b="5715"/>
              <wp:docPr id="5" name="Grafik 4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798635" cy="452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mso-wrap-distance-left:0.0pt;mso-wrap-distance-top:0.0pt;mso-wrap-distance-right:0.0pt;mso-wrap-distance-bottom:0.0pt;width:62.8pt;height:35.6pt;" stroked="false">
              <v:path textboxrect="0,0,0,0"/>
              <v:imagedata r:id="rId3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9"/>
      <w:tabs>
        <w:tab w:val="left" w:pos="3559" w:leader="none"/>
        <w:tab w:val="clear" w:pos="4536" w:leader="none"/>
        <w:tab w:val="clear" w:pos="9072" w:leader="none"/>
      </w:tabs>
      <w:pBdr>
        <w:bottom w:val="single" w:color="auto" w:sz="4" w:space="1"/>
      </w:pBdr>
    </w:pPr>
    <w:r>
      <w:rPr>
        <w:lang w:eastAsia="de-D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164566" cy="428772"/>
              <wp:effectExtent l="0" t="0" r="0" b="0"/>
              <wp:docPr id="1" name="Grafik 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167634" cy="4299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91.7pt;height:33.8pt;" stroked="false">
              <v:path textboxrect="0,0,0,0"/>
              <v:imagedata r:id="rId1" o:title=""/>
            </v:shape>
          </w:pict>
        </mc:Fallback>
      </mc:AlternateContent>
    </w:r>
    <w:r>
      <w:t xml:space="preserve">         </w:t>
    </w:r>
    <w:r>
      <w:rPr>
        <w:lang w:eastAsia="de-D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3028950" cy="962025"/>
              <wp:effectExtent l="0" t="0" r="0" b="9525"/>
              <wp:docPr id="2" name="Grafik 6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3028950" cy="9620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238.5pt;height:75.8pt;" stroked="false">
              <v:path textboxrect="0,0,0,0"/>
              <v:imagedata r:id="rId2" o:title=""/>
            </v:shape>
          </w:pict>
        </mc:Fallback>
      </mc:AlternateContent>
    </w:r>
    <w:r/>
  </w:p>
  <w:p>
    <w:pPr>
      <w:pStyle w:val="929"/>
      <w:tabs>
        <w:tab w:val="left" w:pos="3559" w:leader="none"/>
        <w:tab w:val="clear" w:pos="4536" w:leader="none"/>
        <w:tab w:val="clear" w:pos="9072" w:leader="none"/>
      </w:tabs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–"/>
      <w:lvlJc w:val="left"/>
      <w:pPr>
        <w:ind w:left="2160" w:hanging="360"/>
      </w:pPr>
      <w:rPr>
        <w:rFonts w:ascii="Calibri" w:hAnsi="Calibri" w:cs="Calibri" w:eastAsiaTheme="minorHAnsi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–"/>
      <w:lvlJc w:val="left"/>
      <w:pPr>
        <w:ind w:left="2160" w:hanging="360"/>
      </w:pPr>
      <w:rPr>
        <w:rFonts w:ascii="Calibri" w:hAnsi="Calibri" w:cs="Calibri" w:eastAsiaTheme="minorHAnsi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–"/>
      <w:lvlJc w:val="left"/>
      <w:pPr>
        <w:ind w:left="2160" w:hanging="360"/>
      </w:pPr>
      <w:rPr>
        <w:rFonts w:ascii="Calibri" w:hAnsi="Calibri" w:cs="Calibri" w:eastAsiaTheme="minorHAnsi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–"/>
      <w:lvlJc w:val="left"/>
      <w:pPr>
        <w:ind w:left="2160" w:hanging="360"/>
      </w:pPr>
      <w:rPr>
        <w:rFonts w:ascii="Calibri" w:hAnsi="Calibri" w:cs="Calibri" w:eastAsiaTheme="minorHAnsi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–"/>
      <w:lvlJc w:val="left"/>
      <w:pPr>
        <w:ind w:left="1452" w:hanging="360"/>
      </w:pPr>
      <w:rPr>
        <w:rFonts w:ascii="Calibri" w:hAnsi="Calibri" w:cs="Calibri" w:eastAsiaTheme="minorHAnsi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9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5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–"/>
      <w:lvlJc w:val="left"/>
      <w:pPr>
        <w:ind w:left="2160" w:hanging="360"/>
      </w:pPr>
      <w:rPr>
        <w:rFonts w:ascii="Calibri" w:hAnsi="Calibri" w:cs="Calibri" w:eastAsiaTheme="minorHAnsi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de-DE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5" w:default="1">
    <w:name w:val="Normal"/>
    <w:qFormat/>
  </w:style>
  <w:style w:type="paragraph" w:styleId="736">
    <w:name w:val="Heading 1"/>
    <w:basedOn w:val="735"/>
    <w:next w:val="735"/>
    <w:link w:val="935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737">
    <w:name w:val="Heading 2"/>
    <w:basedOn w:val="735"/>
    <w:next w:val="735"/>
    <w:link w:val="763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738">
    <w:name w:val="Heading 3"/>
    <w:basedOn w:val="735"/>
    <w:next w:val="735"/>
    <w:link w:val="764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paragraph" w:styleId="739">
    <w:name w:val="Heading 4"/>
    <w:basedOn w:val="735"/>
    <w:next w:val="735"/>
    <w:link w:val="765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40">
    <w:name w:val="Heading 5"/>
    <w:basedOn w:val="735"/>
    <w:next w:val="735"/>
    <w:link w:val="766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41">
    <w:name w:val="Heading 6"/>
    <w:basedOn w:val="735"/>
    <w:next w:val="735"/>
    <w:link w:val="767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742">
    <w:name w:val="Heading 7"/>
    <w:basedOn w:val="735"/>
    <w:next w:val="735"/>
    <w:link w:val="768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743">
    <w:name w:val="Heading 8"/>
    <w:basedOn w:val="735"/>
    <w:next w:val="735"/>
    <w:link w:val="769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744">
    <w:name w:val="Heading 9"/>
    <w:basedOn w:val="735"/>
    <w:next w:val="735"/>
    <w:link w:val="770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45" w:default="1">
    <w:name w:val="Default Paragraph Font"/>
    <w:uiPriority w:val="1"/>
    <w:semiHidden/>
    <w:unhideWhenUsed/>
  </w:style>
  <w:style w:type="table" w:styleId="7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7" w:default="1">
    <w:name w:val="No List"/>
    <w:uiPriority w:val="99"/>
    <w:semiHidden/>
    <w:unhideWhenUsed/>
  </w:style>
  <w:style w:type="character" w:styleId="748" w:customStyle="1">
    <w:name w:val="Heading 2 Char"/>
    <w:basedOn w:val="745"/>
    <w:uiPriority w:val="9"/>
    <w:rPr>
      <w:rFonts w:ascii="Arial" w:hAnsi="Arial" w:cs="Arial" w:eastAsia="Arial"/>
      <w:sz w:val="34"/>
    </w:rPr>
  </w:style>
  <w:style w:type="character" w:styleId="749" w:customStyle="1">
    <w:name w:val="Heading 3 Char"/>
    <w:basedOn w:val="745"/>
    <w:uiPriority w:val="9"/>
    <w:rPr>
      <w:rFonts w:ascii="Arial" w:hAnsi="Arial" w:cs="Arial" w:eastAsia="Arial"/>
      <w:sz w:val="30"/>
      <w:szCs w:val="30"/>
    </w:rPr>
  </w:style>
  <w:style w:type="character" w:styleId="750" w:customStyle="1">
    <w:name w:val="Heading 4 Char"/>
    <w:basedOn w:val="745"/>
    <w:uiPriority w:val="9"/>
    <w:rPr>
      <w:rFonts w:ascii="Arial" w:hAnsi="Arial" w:cs="Arial" w:eastAsia="Arial"/>
      <w:b/>
      <w:bCs/>
      <w:sz w:val="26"/>
      <w:szCs w:val="26"/>
    </w:rPr>
  </w:style>
  <w:style w:type="character" w:styleId="751" w:customStyle="1">
    <w:name w:val="Heading 5 Char"/>
    <w:basedOn w:val="745"/>
    <w:uiPriority w:val="9"/>
    <w:rPr>
      <w:rFonts w:ascii="Arial" w:hAnsi="Arial" w:cs="Arial" w:eastAsia="Arial"/>
      <w:b/>
      <w:bCs/>
      <w:sz w:val="24"/>
      <w:szCs w:val="24"/>
    </w:rPr>
  </w:style>
  <w:style w:type="character" w:styleId="752" w:customStyle="1">
    <w:name w:val="Heading 6 Char"/>
    <w:basedOn w:val="745"/>
    <w:uiPriority w:val="9"/>
    <w:rPr>
      <w:rFonts w:ascii="Arial" w:hAnsi="Arial" w:cs="Arial" w:eastAsia="Arial"/>
      <w:b/>
      <w:bCs/>
      <w:sz w:val="22"/>
      <w:szCs w:val="22"/>
    </w:rPr>
  </w:style>
  <w:style w:type="character" w:styleId="753" w:customStyle="1">
    <w:name w:val="Heading 7 Char"/>
    <w:basedOn w:val="7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4" w:customStyle="1">
    <w:name w:val="Heading 8 Char"/>
    <w:basedOn w:val="745"/>
    <w:uiPriority w:val="9"/>
    <w:rPr>
      <w:rFonts w:ascii="Arial" w:hAnsi="Arial" w:cs="Arial" w:eastAsia="Arial"/>
      <w:i/>
      <w:iCs/>
      <w:sz w:val="22"/>
      <w:szCs w:val="22"/>
    </w:rPr>
  </w:style>
  <w:style w:type="character" w:styleId="755" w:customStyle="1">
    <w:name w:val="Heading 9 Char"/>
    <w:basedOn w:val="745"/>
    <w:uiPriority w:val="9"/>
    <w:rPr>
      <w:rFonts w:ascii="Arial" w:hAnsi="Arial" w:cs="Arial" w:eastAsia="Arial"/>
      <w:i/>
      <w:iCs/>
      <w:sz w:val="21"/>
      <w:szCs w:val="21"/>
    </w:rPr>
  </w:style>
  <w:style w:type="character" w:styleId="756" w:customStyle="1">
    <w:name w:val="Title Char"/>
    <w:basedOn w:val="745"/>
    <w:uiPriority w:val="10"/>
    <w:rPr>
      <w:sz w:val="48"/>
      <w:szCs w:val="48"/>
    </w:rPr>
  </w:style>
  <w:style w:type="character" w:styleId="757" w:customStyle="1">
    <w:name w:val="Subtitle Char"/>
    <w:basedOn w:val="745"/>
    <w:uiPriority w:val="11"/>
    <w:rPr>
      <w:sz w:val="24"/>
      <w:szCs w:val="24"/>
    </w:rPr>
  </w:style>
  <w:style w:type="character" w:styleId="758" w:customStyle="1">
    <w:name w:val="Quote Char"/>
    <w:uiPriority w:val="29"/>
    <w:rPr>
      <w:i/>
    </w:rPr>
  </w:style>
  <w:style w:type="character" w:styleId="759" w:customStyle="1">
    <w:name w:val="Intense Quote Char"/>
    <w:uiPriority w:val="30"/>
    <w:rPr>
      <w:i/>
    </w:rPr>
  </w:style>
  <w:style w:type="character" w:styleId="760" w:customStyle="1">
    <w:name w:val="Footnote Text Char"/>
    <w:uiPriority w:val="99"/>
    <w:rPr>
      <w:sz w:val="18"/>
    </w:rPr>
  </w:style>
  <w:style w:type="character" w:styleId="761" w:customStyle="1">
    <w:name w:val="Endnote Text Char"/>
    <w:uiPriority w:val="99"/>
    <w:rPr>
      <w:sz w:val="20"/>
    </w:rPr>
  </w:style>
  <w:style w:type="character" w:styleId="762" w:customStyle="1">
    <w:name w:val="Heading 1 Char"/>
    <w:basedOn w:val="745"/>
    <w:uiPriority w:val="9"/>
    <w:rPr>
      <w:rFonts w:ascii="Arial" w:hAnsi="Arial" w:cs="Arial" w:eastAsia="Arial"/>
      <w:sz w:val="40"/>
      <w:szCs w:val="40"/>
    </w:rPr>
  </w:style>
  <w:style w:type="character" w:styleId="763" w:customStyle="1">
    <w:name w:val="Überschrift 2 Zchn"/>
    <w:basedOn w:val="745"/>
    <w:link w:val="737"/>
    <w:uiPriority w:val="9"/>
    <w:rPr>
      <w:rFonts w:ascii="Arial" w:hAnsi="Arial" w:cs="Arial" w:eastAsia="Arial"/>
      <w:sz w:val="34"/>
    </w:rPr>
  </w:style>
  <w:style w:type="character" w:styleId="764" w:customStyle="1">
    <w:name w:val="Überschrift 3 Zchn"/>
    <w:basedOn w:val="745"/>
    <w:link w:val="738"/>
    <w:uiPriority w:val="9"/>
    <w:rPr>
      <w:rFonts w:ascii="Arial" w:hAnsi="Arial" w:cs="Arial" w:eastAsia="Arial"/>
      <w:sz w:val="30"/>
      <w:szCs w:val="30"/>
    </w:rPr>
  </w:style>
  <w:style w:type="character" w:styleId="765" w:customStyle="1">
    <w:name w:val="Überschrift 4 Zchn"/>
    <w:basedOn w:val="745"/>
    <w:link w:val="739"/>
    <w:uiPriority w:val="9"/>
    <w:rPr>
      <w:rFonts w:ascii="Arial" w:hAnsi="Arial" w:cs="Arial" w:eastAsia="Arial"/>
      <w:b/>
      <w:bCs/>
      <w:sz w:val="26"/>
      <w:szCs w:val="26"/>
    </w:rPr>
  </w:style>
  <w:style w:type="character" w:styleId="766" w:customStyle="1">
    <w:name w:val="Überschrift 5 Zchn"/>
    <w:basedOn w:val="745"/>
    <w:link w:val="740"/>
    <w:uiPriority w:val="9"/>
    <w:rPr>
      <w:rFonts w:ascii="Arial" w:hAnsi="Arial" w:cs="Arial" w:eastAsia="Arial"/>
      <w:b/>
      <w:bCs/>
      <w:sz w:val="24"/>
      <w:szCs w:val="24"/>
    </w:rPr>
  </w:style>
  <w:style w:type="character" w:styleId="767" w:customStyle="1">
    <w:name w:val="Überschrift 6 Zchn"/>
    <w:basedOn w:val="745"/>
    <w:link w:val="741"/>
    <w:uiPriority w:val="9"/>
    <w:rPr>
      <w:rFonts w:ascii="Arial" w:hAnsi="Arial" w:cs="Arial" w:eastAsia="Arial"/>
      <w:b/>
      <w:bCs/>
      <w:sz w:val="22"/>
      <w:szCs w:val="22"/>
    </w:rPr>
  </w:style>
  <w:style w:type="character" w:styleId="768" w:customStyle="1">
    <w:name w:val="Überschrift 7 Zchn"/>
    <w:basedOn w:val="745"/>
    <w:link w:val="7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9" w:customStyle="1">
    <w:name w:val="Überschrift 8 Zchn"/>
    <w:basedOn w:val="745"/>
    <w:link w:val="743"/>
    <w:uiPriority w:val="9"/>
    <w:rPr>
      <w:rFonts w:ascii="Arial" w:hAnsi="Arial" w:cs="Arial" w:eastAsia="Arial"/>
      <w:i/>
      <w:iCs/>
      <w:sz w:val="22"/>
      <w:szCs w:val="22"/>
    </w:rPr>
  </w:style>
  <w:style w:type="character" w:styleId="770" w:customStyle="1">
    <w:name w:val="Überschrift 9 Zchn"/>
    <w:basedOn w:val="745"/>
    <w:link w:val="744"/>
    <w:uiPriority w:val="9"/>
    <w:rPr>
      <w:rFonts w:ascii="Arial" w:hAnsi="Arial" w:cs="Arial" w:eastAsia="Arial"/>
      <w:i/>
      <w:iCs/>
      <w:sz w:val="21"/>
      <w:szCs w:val="21"/>
    </w:rPr>
  </w:style>
  <w:style w:type="paragraph" w:styleId="771">
    <w:name w:val="No Spacing"/>
    <w:uiPriority w:val="1"/>
    <w:qFormat/>
    <w:pPr>
      <w:spacing w:after="0" w:line="240" w:lineRule="auto"/>
    </w:pPr>
  </w:style>
  <w:style w:type="paragraph" w:styleId="772">
    <w:name w:val="Title"/>
    <w:basedOn w:val="735"/>
    <w:next w:val="735"/>
    <w:link w:val="773"/>
    <w:uiPriority w:val="10"/>
    <w:qFormat/>
    <w:pPr>
      <w:contextualSpacing/>
      <w:spacing w:before="300"/>
    </w:pPr>
    <w:rPr>
      <w:sz w:val="48"/>
      <w:szCs w:val="48"/>
    </w:rPr>
  </w:style>
  <w:style w:type="character" w:styleId="773" w:customStyle="1">
    <w:name w:val="Titel Zchn"/>
    <w:basedOn w:val="745"/>
    <w:link w:val="772"/>
    <w:uiPriority w:val="10"/>
    <w:rPr>
      <w:sz w:val="48"/>
      <w:szCs w:val="48"/>
    </w:rPr>
  </w:style>
  <w:style w:type="paragraph" w:styleId="774">
    <w:name w:val="Subtitle"/>
    <w:basedOn w:val="735"/>
    <w:next w:val="735"/>
    <w:link w:val="775"/>
    <w:uiPriority w:val="11"/>
    <w:qFormat/>
    <w:pPr>
      <w:spacing w:before="200"/>
    </w:pPr>
    <w:rPr>
      <w:sz w:val="24"/>
      <w:szCs w:val="24"/>
    </w:rPr>
  </w:style>
  <w:style w:type="character" w:styleId="775" w:customStyle="1">
    <w:name w:val="Untertitel Zchn"/>
    <w:basedOn w:val="745"/>
    <w:link w:val="774"/>
    <w:uiPriority w:val="11"/>
    <w:rPr>
      <w:sz w:val="24"/>
      <w:szCs w:val="24"/>
    </w:rPr>
  </w:style>
  <w:style w:type="paragraph" w:styleId="776">
    <w:name w:val="Quote"/>
    <w:basedOn w:val="735"/>
    <w:next w:val="735"/>
    <w:link w:val="777"/>
    <w:uiPriority w:val="29"/>
    <w:qFormat/>
    <w:pPr>
      <w:ind w:left="720" w:right="720"/>
    </w:pPr>
    <w:rPr>
      <w:i/>
    </w:rPr>
  </w:style>
  <w:style w:type="character" w:styleId="777" w:customStyle="1">
    <w:name w:val="Zitat Zchn"/>
    <w:link w:val="776"/>
    <w:uiPriority w:val="29"/>
    <w:rPr>
      <w:i/>
    </w:rPr>
  </w:style>
  <w:style w:type="paragraph" w:styleId="778">
    <w:name w:val="Intense Quote"/>
    <w:basedOn w:val="735"/>
    <w:next w:val="735"/>
    <w:link w:val="77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9" w:customStyle="1">
    <w:name w:val="Intensives Zitat Zchn"/>
    <w:link w:val="778"/>
    <w:uiPriority w:val="30"/>
    <w:rPr>
      <w:i/>
    </w:rPr>
  </w:style>
  <w:style w:type="character" w:styleId="780" w:customStyle="1">
    <w:name w:val="Header Char"/>
    <w:basedOn w:val="745"/>
    <w:uiPriority w:val="99"/>
  </w:style>
  <w:style w:type="character" w:styleId="781" w:customStyle="1">
    <w:name w:val="Footer Char"/>
    <w:basedOn w:val="745"/>
    <w:uiPriority w:val="99"/>
  </w:style>
  <w:style w:type="paragraph" w:styleId="782">
    <w:name w:val="Caption"/>
    <w:basedOn w:val="735"/>
    <w:next w:val="735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83" w:customStyle="1">
    <w:name w:val="Caption Char"/>
    <w:uiPriority w:val="99"/>
  </w:style>
  <w:style w:type="table" w:styleId="784">
    <w:name w:val="Table Grid"/>
    <w:basedOn w:val="74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85" w:customStyle="1">
    <w:name w:val="Table Grid Light"/>
    <w:basedOn w:val="74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86">
    <w:name w:val="Plain Table 1"/>
    <w:basedOn w:val="74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7">
    <w:name w:val="Plain Table 2"/>
    <w:basedOn w:val="746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8">
    <w:name w:val="Plain Table 3"/>
    <w:basedOn w:val="7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9">
    <w:name w:val="Plain Table 4"/>
    <w:basedOn w:val="7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Plain Table 5"/>
    <w:basedOn w:val="7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1">
    <w:name w:val="Grid Table 1 Light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1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2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3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4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5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6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2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2 - Accent 1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2 - Accent 2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2 - Accent 3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2 - Accent 4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2 - Accent 5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2 - Accent 6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3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3 - Accent 1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3 - Accent 2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3 - Accent 3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3 - Accent 4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3 - Accent 5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3 - Accent 6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4"/>
    <w:basedOn w:val="746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3" w:customStyle="1">
    <w:name w:val="Grid Table 4 - Accent 1"/>
    <w:basedOn w:val="74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14" w:customStyle="1">
    <w:name w:val="Grid Table 4 - Accent 2"/>
    <w:basedOn w:val="746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15" w:customStyle="1">
    <w:name w:val="Grid Table 4 - Accent 3"/>
    <w:basedOn w:val="746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16" w:customStyle="1">
    <w:name w:val="Grid Table 4 - Accent 4"/>
    <w:basedOn w:val="746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17" w:customStyle="1">
    <w:name w:val="Grid Table 4 - Accent 5"/>
    <w:basedOn w:val="74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8" w:customStyle="1">
    <w:name w:val="Grid Table 4 - Accent 6"/>
    <w:basedOn w:val="74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9">
    <w:name w:val="Grid Table 5 Dark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20" w:customStyle="1">
    <w:name w:val="Grid Table 5 Dark- Accent 1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21" w:customStyle="1">
    <w:name w:val="Grid Table 5 Dark - Accent 2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22" w:customStyle="1">
    <w:name w:val="Grid Table 5 Dark - Accent 3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23" w:customStyle="1">
    <w:name w:val="Grid Table 5 Dark- Accent 4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24" w:customStyle="1">
    <w:name w:val="Grid Table 5 Dark - Accent 5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25" w:customStyle="1">
    <w:name w:val="Grid Table 5 Dark - Accent 6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26">
    <w:name w:val="Grid Table 6 Colorful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7" w:customStyle="1">
    <w:name w:val="Grid Table 6 Colorful - Accent 1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8" w:customStyle="1">
    <w:name w:val="Grid Table 6 Colorful - Accent 2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9" w:customStyle="1">
    <w:name w:val="Grid Table 6 Colorful - Accent 3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0" w:customStyle="1">
    <w:name w:val="Grid Table 6 Colorful - Accent 4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1" w:customStyle="1">
    <w:name w:val="Grid Table 6 Colorful - Accent 5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2" w:customStyle="1">
    <w:name w:val="Grid Table 6 Colorful - Accent 6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3">
    <w:name w:val="Grid Table 7 Colorful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4" w:customStyle="1">
    <w:name w:val="Grid Table 7 Colorful - Accent 1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5" w:customStyle="1">
    <w:name w:val="Grid Table 7 Colorful - Accent 2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6" w:customStyle="1">
    <w:name w:val="Grid Table 7 Colorful - Accent 3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7" w:customStyle="1">
    <w:name w:val="Grid Table 7 Colorful - Accent 4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8" w:customStyle="1">
    <w:name w:val="Grid Table 7 Colorful - Accent 5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9" w:customStyle="1">
    <w:name w:val="Grid Table 7 Colorful - Accent 6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0">
    <w:name w:val="List Table 1 Light"/>
    <w:basedOn w:val="7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1 Light - Accent 1"/>
    <w:basedOn w:val="7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1 Light - Accent 2"/>
    <w:basedOn w:val="7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1 Light - Accent 3"/>
    <w:basedOn w:val="7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1 Light - Accent 4"/>
    <w:basedOn w:val="7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1 Light - Accent 5"/>
    <w:basedOn w:val="7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1 Light - Accent 6"/>
    <w:basedOn w:val="7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List Table 2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8" w:customStyle="1">
    <w:name w:val="List Table 2 - Accent 1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9" w:customStyle="1">
    <w:name w:val="List Table 2 - Accent 2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50" w:customStyle="1">
    <w:name w:val="List Table 2 - Accent 3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51" w:customStyle="1">
    <w:name w:val="List Table 2 - Accent 4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52" w:customStyle="1">
    <w:name w:val="List Table 2 - Accent 5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53" w:customStyle="1">
    <w:name w:val="List Table 2 - Accent 6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54">
    <w:name w:val="List Table 3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1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2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3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4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5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6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1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2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3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4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5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6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5 Dark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1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2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3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4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5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6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>
    <w:name w:val="List Table 6 Colorful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6" w:customStyle="1">
    <w:name w:val="List Table 6 Colorful - Accent 1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7" w:customStyle="1">
    <w:name w:val="List Table 6 Colorful - Accent 2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8" w:customStyle="1">
    <w:name w:val="List Table 6 Colorful - Accent 3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9" w:customStyle="1">
    <w:name w:val="List Table 6 Colorful - Accent 4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80" w:customStyle="1">
    <w:name w:val="List Table 6 Colorful - Accent 5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81" w:customStyle="1">
    <w:name w:val="List Table 6 Colorful - Accent 6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82">
    <w:name w:val="List Table 7 Colorful"/>
    <w:basedOn w:val="74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3" w:customStyle="1">
    <w:name w:val="List Table 7 Colorful - Accent 1"/>
    <w:basedOn w:val="74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4" w:customStyle="1">
    <w:name w:val="List Table 7 Colorful - Accent 2"/>
    <w:basedOn w:val="74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5" w:customStyle="1">
    <w:name w:val="List Table 7 Colorful - Accent 3"/>
    <w:basedOn w:val="74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6" w:customStyle="1">
    <w:name w:val="List Table 7 Colorful - Accent 4"/>
    <w:basedOn w:val="74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7" w:customStyle="1">
    <w:name w:val="List Table 7 Colorful - Accent 5"/>
    <w:basedOn w:val="74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8" w:customStyle="1">
    <w:name w:val="List Table 7 Colorful - Accent 6"/>
    <w:basedOn w:val="74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9" w:customStyle="1">
    <w:name w:val="Lined - Accent"/>
    <w:basedOn w:val="746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0" w:customStyle="1">
    <w:name w:val="Lined - Accent 1"/>
    <w:basedOn w:val="746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1" w:customStyle="1">
    <w:name w:val="Lined - Accent 2"/>
    <w:basedOn w:val="746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2" w:customStyle="1">
    <w:name w:val="Lined - Accent 3"/>
    <w:basedOn w:val="746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3" w:customStyle="1">
    <w:name w:val="Lined - Accent 4"/>
    <w:basedOn w:val="746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4" w:customStyle="1">
    <w:name w:val="Lined - Accent 5"/>
    <w:basedOn w:val="746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5" w:customStyle="1">
    <w:name w:val="Lined - Accent 6"/>
    <w:basedOn w:val="746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6" w:customStyle="1">
    <w:name w:val="Bordered &amp; Lined - Accent"/>
    <w:basedOn w:val="746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7" w:customStyle="1">
    <w:name w:val="Bordered &amp; Lined - Accent 1"/>
    <w:basedOn w:val="746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8" w:customStyle="1">
    <w:name w:val="Bordered &amp; Lined - Accent 2"/>
    <w:basedOn w:val="746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9" w:customStyle="1">
    <w:name w:val="Bordered &amp; Lined - Accent 3"/>
    <w:basedOn w:val="746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0" w:customStyle="1">
    <w:name w:val="Bordered &amp; Lined - Accent 4"/>
    <w:basedOn w:val="746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1" w:customStyle="1">
    <w:name w:val="Bordered &amp; Lined - Accent 5"/>
    <w:basedOn w:val="746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2" w:customStyle="1">
    <w:name w:val="Bordered &amp; Lined - Accent 6"/>
    <w:basedOn w:val="746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3" w:customStyle="1">
    <w:name w:val="Bordered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4" w:customStyle="1">
    <w:name w:val="Bordered - Accent 1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05" w:customStyle="1">
    <w:name w:val="Bordered - Accent 2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06" w:customStyle="1">
    <w:name w:val="Bordered - Accent 3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07" w:customStyle="1">
    <w:name w:val="Bordered - Accent 4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8" w:customStyle="1">
    <w:name w:val="Bordered - Accent 5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9" w:customStyle="1">
    <w:name w:val="Bordered - Accent 6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10">
    <w:name w:val="Hyperlink"/>
    <w:uiPriority w:val="99"/>
    <w:unhideWhenUsed/>
    <w:rPr>
      <w:color w:val="0000FF" w:themeColor="hyperlink"/>
      <w:u w:val="single"/>
    </w:rPr>
  </w:style>
  <w:style w:type="paragraph" w:styleId="911">
    <w:name w:val="footnote text"/>
    <w:basedOn w:val="735"/>
    <w:link w:val="912"/>
    <w:uiPriority w:val="99"/>
    <w:semiHidden/>
    <w:unhideWhenUsed/>
    <w:pPr>
      <w:spacing w:after="40" w:line="240" w:lineRule="auto"/>
    </w:pPr>
    <w:rPr>
      <w:sz w:val="18"/>
    </w:rPr>
  </w:style>
  <w:style w:type="character" w:styleId="912" w:customStyle="1">
    <w:name w:val="Fußnotentext Zchn"/>
    <w:link w:val="911"/>
    <w:uiPriority w:val="99"/>
    <w:rPr>
      <w:sz w:val="18"/>
    </w:rPr>
  </w:style>
  <w:style w:type="character" w:styleId="913">
    <w:name w:val="footnote reference"/>
    <w:basedOn w:val="745"/>
    <w:uiPriority w:val="99"/>
    <w:unhideWhenUsed/>
    <w:rPr>
      <w:vertAlign w:val="superscript"/>
    </w:rPr>
  </w:style>
  <w:style w:type="paragraph" w:styleId="914">
    <w:name w:val="endnote text"/>
    <w:basedOn w:val="735"/>
    <w:link w:val="915"/>
    <w:uiPriority w:val="99"/>
    <w:semiHidden/>
    <w:unhideWhenUsed/>
    <w:pPr>
      <w:spacing w:after="0" w:line="240" w:lineRule="auto"/>
    </w:pPr>
    <w:rPr>
      <w:sz w:val="20"/>
    </w:rPr>
  </w:style>
  <w:style w:type="character" w:styleId="915" w:customStyle="1">
    <w:name w:val="Endnotentext Zchn"/>
    <w:link w:val="914"/>
    <w:uiPriority w:val="99"/>
    <w:rPr>
      <w:sz w:val="20"/>
    </w:rPr>
  </w:style>
  <w:style w:type="character" w:styleId="916">
    <w:name w:val="endnote reference"/>
    <w:basedOn w:val="745"/>
    <w:uiPriority w:val="99"/>
    <w:semiHidden/>
    <w:unhideWhenUsed/>
    <w:rPr>
      <w:vertAlign w:val="superscript"/>
    </w:rPr>
  </w:style>
  <w:style w:type="paragraph" w:styleId="917">
    <w:name w:val="toc 1"/>
    <w:basedOn w:val="735"/>
    <w:next w:val="735"/>
    <w:uiPriority w:val="39"/>
    <w:unhideWhenUsed/>
    <w:pPr>
      <w:spacing w:after="57"/>
    </w:pPr>
  </w:style>
  <w:style w:type="paragraph" w:styleId="918">
    <w:name w:val="toc 2"/>
    <w:basedOn w:val="735"/>
    <w:next w:val="735"/>
    <w:uiPriority w:val="39"/>
    <w:unhideWhenUsed/>
    <w:pPr>
      <w:ind w:left="283"/>
      <w:spacing w:after="57"/>
    </w:pPr>
  </w:style>
  <w:style w:type="paragraph" w:styleId="919">
    <w:name w:val="toc 3"/>
    <w:basedOn w:val="735"/>
    <w:next w:val="735"/>
    <w:uiPriority w:val="39"/>
    <w:unhideWhenUsed/>
    <w:pPr>
      <w:ind w:left="567"/>
      <w:spacing w:after="57"/>
    </w:pPr>
  </w:style>
  <w:style w:type="paragraph" w:styleId="920">
    <w:name w:val="toc 4"/>
    <w:basedOn w:val="735"/>
    <w:next w:val="735"/>
    <w:uiPriority w:val="39"/>
    <w:unhideWhenUsed/>
    <w:pPr>
      <w:ind w:left="850"/>
      <w:spacing w:after="57"/>
    </w:pPr>
  </w:style>
  <w:style w:type="paragraph" w:styleId="921">
    <w:name w:val="toc 5"/>
    <w:basedOn w:val="735"/>
    <w:next w:val="735"/>
    <w:uiPriority w:val="39"/>
    <w:unhideWhenUsed/>
    <w:pPr>
      <w:ind w:left="1134"/>
      <w:spacing w:after="57"/>
    </w:pPr>
  </w:style>
  <w:style w:type="paragraph" w:styleId="922">
    <w:name w:val="toc 6"/>
    <w:basedOn w:val="735"/>
    <w:next w:val="735"/>
    <w:uiPriority w:val="39"/>
    <w:unhideWhenUsed/>
    <w:pPr>
      <w:ind w:left="1417"/>
      <w:spacing w:after="57"/>
    </w:pPr>
  </w:style>
  <w:style w:type="paragraph" w:styleId="923">
    <w:name w:val="toc 7"/>
    <w:basedOn w:val="735"/>
    <w:next w:val="735"/>
    <w:uiPriority w:val="39"/>
    <w:unhideWhenUsed/>
    <w:pPr>
      <w:ind w:left="1701"/>
      <w:spacing w:after="57"/>
    </w:pPr>
  </w:style>
  <w:style w:type="paragraph" w:styleId="924">
    <w:name w:val="toc 8"/>
    <w:basedOn w:val="735"/>
    <w:next w:val="735"/>
    <w:uiPriority w:val="39"/>
    <w:unhideWhenUsed/>
    <w:pPr>
      <w:ind w:left="1984"/>
      <w:spacing w:after="57"/>
    </w:pPr>
  </w:style>
  <w:style w:type="paragraph" w:styleId="925">
    <w:name w:val="toc 9"/>
    <w:basedOn w:val="735"/>
    <w:next w:val="735"/>
    <w:uiPriority w:val="39"/>
    <w:unhideWhenUsed/>
    <w:pPr>
      <w:ind w:left="2268"/>
      <w:spacing w:after="57"/>
    </w:pPr>
  </w:style>
  <w:style w:type="paragraph" w:styleId="926">
    <w:name w:val="TOC Heading"/>
    <w:uiPriority w:val="39"/>
    <w:unhideWhenUsed/>
  </w:style>
  <w:style w:type="paragraph" w:styleId="927">
    <w:name w:val="table of figures"/>
    <w:basedOn w:val="735"/>
    <w:next w:val="735"/>
    <w:uiPriority w:val="99"/>
    <w:unhideWhenUsed/>
    <w:pPr>
      <w:spacing w:after="0"/>
    </w:pPr>
  </w:style>
  <w:style w:type="paragraph" w:styleId="928">
    <w:name w:val="List Paragraph"/>
    <w:basedOn w:val="735"/>
    <w:uiPriority w:val="34"/>
    <w:qFormat/>
    <w:pPr>
      <w:contextualSpacing/>
      <w:ind w:left="720"/>
    </w:pPr>
  </w:style>
  <w:style w:type="paragraph" w:styleId="929">
    <w:name w:val="Header"/>
    <w:basedOn w:val="735"/>
    <w:link w:val="930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930" w:customStyle="1">
    <w:name w:val="Kopfzeile Zchn"/>
    <w:basedOn w:val="745"/>
    <w:link w:val="929"/>
    <w:uiPriority w:val="99"/>
  </w:style>
  <w:style w:type="paragraph" w:styleId="931">
    <w:name w:val="Footer"/>
    <w:basedOn w:val="735"/>
    <w:link w:val="932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932" w:customStyle="1">
    <w:name w:val="Fußzeile Zchn"/>
    <w:basedOn w:val="745"/>
    <w:link w:val="931"/>
    <w:uiPriority w:val="99"/>
  </w:style>
  <w:style w:type="paragraph" w:styleId="933">
    <w:name w:val="Balloon Text"/>
    <w:basedOn w:val="735"/>
    <w:link w:val="93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34" w:customStyle="1">
    <w:name w:val="Sprechblasentext Zchn"/>
    <w:basedOn w:val="745"/>
    <w:link w:val="933"/>
    <w:uiPriority w:val="99"/>
    <w:semiHidden/>
    <w:rPr>
      <w:rFonts w:ascii="Tahoma" w:hAnsi="Tahoma" w:cs="Tahoma"/>
      <w:sz w:val="16"/>
      <w:szCs w:val="16"/>
    </w:rPr>
  </w:style>
  <w:style w:type="character" w:styleId="935" w:customStyle="1">
    <w:name w:val="Überschrift 1 Zchn"/>
    <w:basedOn w:val="745"/>
    <w:link w:val="736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936">
    <w:name w:val="annotation reference"/>
    <w:basedOn w:val="745"/>
    <w:uiPriority w:val="99"/>
    <w:semiHidden/>
    <w:unhideWhenUsed/>
    <w:rPr>
      <w:sz w:val="16"/>
      <w:szCs w:val="16"/>
    </w:rPr>
  </w:style>
  <w:style w:type="paragraph" w:styleId="937">
    <w:name w:val="annotation text"/>
    <w:basedOn w:val="735"/>
    <w:link w:val="938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38" w:customStyle="1">
    <w:name w:val="Kommentartext Zchn"/>
    <w:basedOn w:val="745"/>
    <w:link w:val="937"/>
    <w:uiPriority w:val="99"/>
    <w:semiHidden/>
    <w:rPr>
      <w:sz w:val="20"/>
      <w:szCs w:val="20"/>
    </w:rPr>
  </w:style>
  <w:style w:type="paragraph" w:styleId="939">
    <w:name w:val="annotation subject"/>
    <w:basedOn w:val="937"/>
    <w:next w:val="937"/>
    <w:link w:val="940"/>
    <w:uiPriority w:val="99"/>
    <w:semiHidden/>
    <w:unhideWhenUsed/>
    <w:rPr>
      <w:b/>
      <w:bCs/>
    </w:rPr>
  </w:style>
  <w:style w:type="character" w:styleId="940" w:customStyle="1">
    <w:name w:val="Kommentarthema Zchn"/>
    <w:basedOn w:val="938"/>
    <w:link w:val="939"/>
    <w:uiPriority w:val="99"/>
    <w:semiHidden/>
    <w:rPr>
      <w:b/>
      <w:bCs/>
      <w:sz w:val="20"/>
      <w:szCs w:val="20"/>
    </w:rPr>
  </w:style>
  <w:style w:type="paragraph" w:styleId="941">
    <w:name w:val="Revision"/>
    <w:hidden/>
    <w:uiPriority w:val="99"/>
    <w:semiHidden/>
    <w:pPr>
      <w:spacing w:after="0" w:line="240" w:lineRule="auto"/>
    </w:pPr>
  </w:style>
  <w:style w:type="character" w:styleId="942">
    <w:name w:val="Unresolved Mention"/>
    <w:basedOn w:val="745"/>
    <w:uiPriority w:val="99"/>
    <w:semiHidden/>
    <w:unhideWhenUsed/>
    <w:rPr>
      <w:color w:val="605E5C"/>
      <w:shd w:val="clear" w:color="auto" w:fill="e1dfdd"/>
    </w:rPr>
  </w:style>
  <w:style w:type="character" w:styleId="943">
    <w:name w:val="FollowedHyperlink"/>
    <w:basedOn w:val="745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hyperlink" Target="https://nationaler-radverkehrsplan.de/de/aktuell/nachrichten/17-prozent-der-kinder-kommen-mit-dem-rad-zur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Altefrohne, Thomas (t_alte02@uni-muenster.de)</cp:lastModifiedBy>
  <cp:revision>8</cp:revision>
  <dcterms:created xsi:type="dcterms:W3CDTF">2022-05-11T12:13:00Z</dcterms:created>
  <dcterms:modified xsi:type="dcterms:W3CDTF">2022-06-07T17:50:19Z</dcterms:modified>
</cp:coreProperties>
</file>