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947E" w14:textId="2B5763D0" w:rsidR="00B81161" w:rsidRPr="00DB08EE" w:rsidRDefault="00FE0D7B" w:rsidP="00DB08EE">
      <w:pPr>
        <w:pStyle w:val="berschrift1"/>
        <w:rPr>
          <w:rFonts w:ascii="Calibri" w:hAnsi="Calibri" w:cs="Calibri"/>
          <w:b/>
          <w:bCs/>
          <w:color w:val="000000" w:themeColor="text1"/>
        </w:rPr>
      </w:pPr>
      <w:r>
        <w:rPr>
          <w:rFonts w:ascii="Calibri" w:hAnsi="Calibri" w:cs="Calibri"/>
          <w:b/>
          <w:bCs/>
          <w:color w:val="000000" w:themeColor="text1"/>
        </w:rPr>
        <w:t>Medienvergleich</w:t>
      </w:r>
      <w:r w:rsidR="003B1E53" w:rsidRPr="00DB08EE">
        <w:rPr>
          <w:rFonts w:ascii="Calibri" w:hAnsi="Calibri" w:cs="Calibri"/>
          <w:b/>
          <w:bCs/>
          <w:color w:val="000000" w:themeColor="text1"/>
        </w:rPr>
        <w:t xml:space="preserve"> (</w:t>
      </w:r>
      <w:r>
        <w:rPr>
          <w:rFonts w:ascii="Calibri" w:hAnsi="Calibri" w:cs="Calibri"/>
          <w:b/>
          <w:bCs/>
          <w:color w:val="000000" w:themeColor="text1"/>
        </w:rPr>
        <w:t>1</w:t>
      </w:r>
      <w:r w:rsidR="003B1E53" w:rsidRPr="00DB08EE">
        <w:rPr>
          <w:rFonts w:ascii="Calibri" w:hAnsi="Calibri" w:cs="Calibri"/>
          <w:b/>
          <w:bCs/>
          <w:color w:val="000000" w:themeColor="text1"/>
        </w:rPr>
        <w:t xml:space="preserve"> US)</w:t>
      </w:r>
    </w:p>
    <w:p w14:paraId="3AB57C17" w14:textId="77777777" w:rsidR="00DB08EE" w:rsidRPr="00DB08EE" w:rsidRDefault="00DB08EE" w:rsidP="00DB08EE"/>
    <w:p w14:paraId="49A228D4" w14:textId="0B0D5743" w:rsidR="00FE0D7B" w:rsidRPr="00A33BE1" w:rsidRDefault="00FE0D7B" w:rsidP="00FE0D7B">
      <w:pPr>
        <w:pBdr>
          <w:top w:val="single" w:sz="4" w:space="1" w:color="auto"/>
          <w:left w:val="single" w:sz="4" w:space="4" w:color="auto"/>
          <w:bottom w:val="single" w:sz="4" w:space="1" w:color="auto"/>
          <w:right w:val="single" w:sz="4" w:space="4" w:color="auto"/>
        </w:pBdr>
        <w:rPr>
          <w:rFonts w:ascii="Calibri" w:hAnsi="Calibri" w:cs="Calibri"/>
          <w:b/>
        </w:rPr>
      </w:pPr>
      <w:r w:rsidRPr="00A33BE1">
        <w:rPr>
          <w:rFonts w:ascii="Calibri" w:hAnsi="Calibri" w:cs="Calibri"/>
          <w:b/>
        </w:rPr>
        <w:t>Thematische Ausgestaltung</w:t>
      </w:r>
    </w:p>
    <w:p w14:paraId="6D053B75" w14:textId="77777777"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sidRPr="002A0577">
        <w:rPr>
          <w:rFonts w:ascii="Calibri" w:hAnsi="Calibri" w:cs="Calibri"/>
        </w:rPr>
        <w:t xml:space="preserve">Die </w:t>
      </w:r>
      <w:proofErr w:type="gramStart"/>
      <w:r w:rsidRPr="002A0577">
        <w:rPr>
          <w:rFonts w:ascii="Calibri" w:hAnsi="Calibri" w:cs="Calibri"/>
        </w:rPr>
        <w:t>Schüler:innen</w:t>
      </w:r>
      <w:proofErr w:type="gramEnd"/>
      <w:r w:rsidRPr="002A0577">
        <w:rPr>
          <w:rFonts w:ascii="Calibri" w:hAnsi="Calibri" w:cs="Calibri"/>
        </w:rPr>
        <w:t xml:space="preserve"> vergleichen unterschiedliche Berichterstattungen</w:t>
      </w:r>
      <w:r>
        <w:rPr>
          <w:rFonts w:ascii="Calibri" w:hAnsi="Calibri" w:cs="Calibri"/>
        </w:rPr>
        <w:t xml:space="preserve"> aus den Niederlanden und/oder Deutschland</w:t>
      </w:r>
      <w:r w:rsidRPr="002A0577">
        <w:rPr>
          <w:rFonts w:ascii="Calibri" w:hAnsi="Calibri" w:cs="Calibri"/>
        </w:rPr>
        <w:t xml:space="preserve"> zu einem Thema und beurteilen die Seriosität der Artikel. </w:t>
      </w:r>
    </w:p>
    <w:p w14:paraId="7CC6EDAA" w14:textId="47C927EC"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Gewählt wurde</w:t>
      </w:r>
      <w:r w:rsidR="00800707">
        <w:rPr>
          <w:rFonts w:ascii="Calibri" w:hAnsi="Calibri" w:cs="Calibri"/>
        </w:rPr>
        <w:t>n</w:t>
      </w:r>
      <w:r>
        <w:rPr>
          <w:rFonts w:ascii="Calibri" w:hAnsi="Calibri" w:cs="Calibri"/>
        </w:rPr>
        <w:t xml:space="preserve"> die Themen: </w:t>
      </w:r>
    </w:p>
    <w:p w14:paraId="76987DD4" w14:textId="77777777"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proofErr w:type="spellStart"/>
      <w:r w:rsidRPr="00FE0D7B">
        <w:rPr>
          <w:rFonts w:ascii="Calibri" w:hAnsi="Calibri" w:cs="Calibri"/>
          <w:b/>
          <w:bCs/>
          <w:u w:val="single"/>
        </w:rPr>
        <w:t>AstraZeneca</w:t>
      </w:r>
      <w:proofErr w:type="spellEnd"/>
      <w:r w:rsidRPr="00FE0D7B">
        <w:rPr>
          <w:rFonts w:ascii="Calibri" w:hAnsi="Calibri" w:cs="Calibri"/>
          <w:b/>
          <w:bCs/>
          <w:u w:val="single"/>
        </w:rPr>
        <w:t>-Stopp:</w:t>
      </w:r>
      <w:r w:rsidRPr="00AE69E5">
        <w:rPr>
          <w:rFonts w:ascii="Calibri" w:hAnsi="Calibri" w:cs="Calibri"/>
          <w:u w:val="single"/>
        </w:rPr>
        <w:t xml:space="preserve"> </w:t>
      </w:r>
      <w:r w:rsidRPr="00AE69E5">
        <w:rPr>
          <w:rFonts w:ascii="Calibri" w:hAnsi="Calibri" w:cs="Calibri"/>
        </w:rPr>
        <w:t xml:space="preserve">Aufgrund von Nebenwirkungen in Form von Thrombosen wurde die Impfung mit dem Corona-Impfstoff von </w:t>
      </w:r>
      <w:proofErr w:type="spellStart"/>
      <w:r w:rsidRPr="00AE69E5">
        <w:rPr>
          <w:rFonts w:ascii="Calibri" w:hAnsi="Calibri" w:cs="Calibri"/>
        </w:rPr>
        <w:t>AstraZeneca</w:t>
      </w:r>
      <w:proofErr w:type="spellEnd"/>
      <w:r w:rsidRPr="00AE69E5">
        <w:rPr>
          <w:rFonts w:ascii="Calibri" w:hAnsi="Calibri" w:cs="Calibri"/>
        </w:rPr>
        <w:t xml:space="preserve"> in Deutschland und den Niederlanden gestoppt.</w:t>
      </w:r>
    </w:p>
    <w:p w14:paraId="53201D95" w14:textId="77777777"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sidRPr="00FE0D7B">
        <w:rPr>
          <w:rFonts w:ascii="Calibri" w:hAnsi="Calibri" w:cs="Calibri"/>
          <w:b/>
          <w:bCs/>
          <w:u w:val="single"/>
        </w:rPr>
        <w:t>Twitter-Hack:</w:t>
      </w:r>
      <w:r w:rsidRPr="00AE69E5">
        <w:rPr>
          <w:rFonts w:ascii="Calibri" w:hAnsi="Calibri" w:cs="Calibri"/>
          <w:u w:val="single"/>
        </w:rPr>
        <w:t xml:space="preserve"> </w:t>
      </w:r>
      <w:r w:rsidRPr="00AE69E5">
        <w:rPr>
          <w:rFonts w:ascii="Calibri" w:hAnsi="Calibri" w:cs="Calibri"/>
        </w:rPr>
        <w:t>Im Juli 2020 wurden die Twitter-Accounts mehrerer amerikanischer Prominente und Politiker gehackt. Daraufhin wurden in ihren Namen Tweets abgesetzt, die User zu einer Geldüberweisung aufforderten.</w:t>
      </w:r>
    </w:p>
    <w:p w14:paraId="4EF33AFC" w14:textId="4F0E46B4" w:rsidR="00FE0D7B" w:rsidRPr="002A0577"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Die gewählten Artikel stammen aus dem Frühling 2021.</w:t>
      </w:r>
      <w:r>
        <w:rPr>
          <w:rFonts w:ascii="Calibri" w:hAnsi="Calibri" w:cs="Calibri"/>
        </w:rPr>
        <w:br/>
        <w:t>Die Aufgabe kann auch mit anderen Themen ausgeführt werden.</w:t>
      </w:r>
    </w:p>
    <w:p w14:paraId="57041EB4" w14:textId="028057D1"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sidRPr="002A0577">
        <w:rPr>
          <w:rFonts w:ascii="Calibri" w:hAnsi="Calibri" w:cs="Calibri"/>
        </w:rPr>
        <w:t>Die eigentlich</w:t>
      </w:r>
      <w:r>
        <w:rPr>
          <w:rFonts w:ascii="Calibri" w:hAnsi="Calibri" w:cs="Calibri"/>
        </w:rPr>
        <w:t>e</w:t>
      </w:r>
      <w:r w:rsidRPr="002A0577">
        <w:rPr>
          <w:rFonts w:ascii="Calibri" w:hAnsi="Calibri" w:cs="Calibri"/>
        </w:rPr>
        <w:t xml:space="preserve"> Aufgabe kann in drei unterschiedliche</w:t>
      </w:r>
      <w:r>
        <w:rPr>
          <w:rFonts w:ascii="Calibri" w:hAnsi="Calibri" w:cs="Calibri"/>
        </w:rPr>
        <w:t>n</w:t>
      </w:r>
      <w:r w:rsidRPr="002A0577">
        <w:rPr>
          <w:rFonts w:ascii="Calibri" w:hAnsi="Calibri" w:cs="Calibri"/>
        </w:rPr>
        <w:t xml:space="preserve"> Varianten ausgeführt werden. Diese unterscheiden sich vor allem in der Gruppene</w:t>
      </w:r>
      <w:r>
        <w:rPr>
          <w:rFonts w:ascii="Calibri" w:hAnsi="Calibri" w:cs="Calibri"/>
        </w:rPr>
        <w:t>i</w:t>
      </w:r>
      <w:r w:rsidRPr="002A0577">
        <w:rPr>
          <w:rFonts w:ascii="Calibri" w:hAnsi="Calibri" w:cs="Calibri"/>
        </w:rPr>
        <w:t xml:space="preserve">nteilung und der Verteilung der verschiedenen Texte. </w:t>
      </w:r>
    </w:p>
    <w:p w14:paraId="541AB0FD" w14:textId="77777777"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Im Fremdsprachenunterricht oder mit Schülern, die beide Sprache beherrschen </w:t>
      </w:r>
      <w:proofErr w:type="gramStart"/>
      <w:r>
        <w:rPr>
          <w:rFonts w:ascii="Calibri" w:hAnsi="Calibri" w:cs="Calibri"/>
        </w:rPr>
        <w:t>kann</w:t>
      </w:r>
      <w:proofErr w:type="gramEnd"/>
      <w:r>
        <w:rPr>
          <w:rFonts w:ascii="Calibri" w:hAnsi="Calibri" w:cs="Calibri"/>
        </w:rPr>
        <w:t xml:space="preserve"> ein Vergleich der deutschen und der niederländischen Berichterstattung durchgeführt werden.</w:t>
      </w:r>
    </w:p>
    <w:p w14:paraId="1F04AC55" w14:textId="7BC8F515" w:rsidR="00FE0D7B" w:rsidRDefault="00FE0D7B" w:rsidP="00FE0D7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Ohne Sprachkenntnisse der jeweils anderen Sprache kann die Aufgabe nur als Vergleich der inländischen Medien stattfinden. </w:t>
      </w:r>
    </w:p>
    <w:p w14:paraId="7D3C2D60" w14:textId="1F813980" w:rsidR="0070592F" w:rsidRPr="002A0577" w:rsidRDefault="0070592F" w:rsidP="00FE0D7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Für den Fall, dass keine Computer mit Internetzugang für die </w:t>
      </w:r>
      <w:proofErr w:type="gramStart"/>
      <w:r>
        <w:rPr>
          <w:rFonts w:ascii="Calibri" w:hAnsi="Calibri" w:cs="Calibri"/>
        </w:rPr>
        <w:t>Schüler:innen</w:t>
      </w:r>
      <w:proofErr w:type="gramEnd"/>
      <w:r>
        <w:rPr>
          <w:rFonts w:ascii="Calibri" w:hAnsi="Calibri" w:cs="Calibri"/>
        </w:rPr>
        <w:t xml:space="preserve"> vorhanden sind, werden die jeweiligen </w:t>
      </w:r>
      <w:r w:rsidR="006B51AE">
        <w:rPr>
          <w:rFonts w:ascii="Calibri" w:hAnsi="Calibri" w:cs="Calibri"/>
        </w:rPr>
        <w:t xml:space="preserve">Screenshots von den </w:t>
      </w:r>
      <w:r>
        <w:rPr>
          <w:rFonts w:ascii="Calibri" w:hAnsi="Calibri" w:cs="Calibri"/>
        </w:rPr>
        <w:t xml:space="preserve">Webseiten als </w:t>
      </w:r>
      <w:proofErr w:type="spellStart"/>
      <w:r>
        <w:rPr>
          <w:rFonts w:ascii="Calibri" w:hAnsi="Calibri" w:cs="Calibri"/>
        </w:rPr>
        <w:t>Pd</w:t>
      </w:r>
      <w:r w:rsidR="006B51AE">
        <w:rPr>
          <w:rFonts w:ascii="Calibri" w:hAnsi="Calibri" w:cs="Calibri"/>
        </w:rPr>
        <w:t>f</w:t>
      </w:r>
      <w:proofErr w:type="spellEnd"/>
      <w:r>
        <w:rPr>
          <w:rFonts w:ascii="Calibri" w:hAnsi="Calibri" w:cs="Calibri"/>
        </w:rPr>
        <w:t xml:space="preserve">-Dokument bereitgestellt. Es empfiehlt sich allerdings, die </w:t>
      </w:r>
      <w:proofErr w:type="gramStart"/>
      <w:r>
        <w:rPr>
          <w:rFonts w:ascii="Calibri" w:hAnsi="Calibri" w:cs="Calibri"/>
        </w:rPr>
        <w:t>Schüler:innen</w:t>
      </w:r>
      <w:proofErr w:type="gramEnd"/>
      <w:r>
        <w:rPr>
          <w:rFonts w:ascii="Calibri" w:hAnsi="Calibri" w:cs="Calibri"/>
        </w:rPr>
        <w:t xml:space="preserve"> die Aufgabe online ausführen zu lassen, damit sie einen authentischen Gesamteindruck des jeweiligen Mediums bekommen. </w:t>
      </w:r>
    </w:p>
    <w:p w14:paraId="36CFA823" w14:textId="77777777" w:rsidR="003B1E53" w:rsidRPr="00DB08EE" w:rsidRDefault="003B1E53" w:rsidP="003B1E53">
      <w:pPr>
        <w:rPr>
          <w:rFonts w:cstheme="minorHAnsi"/>
        </w:rPr>
      </w:pPr>
      <w:r w:rsidRPr="00DB08EE">
        <w:rPr>
          <w:rFonts w:cstheme="minorHAnsi"/>
        </w:rPr>
        <w:t xml:space="preserve">Die </w:t>
      </w:r>
      <w:proofErr w:type="gramStart"/>
      <w:r w:rsidRPr="00DB08EE">
        <w:rPr>
          <w:rFonts w:cstheme="minorHAnsi"/>
        </w:rPr>
        <w:t>Schüler:innen</w:t>
      </w:r>
      <w:proofErr w:type="gramEnd"/>
      <w:r w:rsidRPr="00DB08EE">
        <w:rPr>
          <w:rFonts w:cstheme="minorHAnsi"/>
        </w:rPr>
        <w:t>…</w:t>
      </w:r>
    </w:p>
    <w:p w14:paraId="24721310" w14:textId="77777777" w:rsidR="00FE0D7B" w:rsidRPr="002A0577" w:rsidRDefault="00FE0D7B" w:rsidP="00FE0D7B">
      <w:pPr>
        <w:pStyle w:val="Listenabsatz"/>
        <w:numPr>
          <w:ilvl w:val="0"/>
          <w:numId w:val="2"/>
        </w:numPr>
        <w:spacing w:after="160" w:line="259" w:lineRule="auto"/>
        <w:rPr>
          <w:rFonts w:ascii="Calibri" w:hAnsi="Calibri" w:cs="Calibri"/>
        </w:rPr>
      </w:pPr>
      <w:r>
        <w:rPr>
          <w:rFonts w:ascii="Calibri" w:hAnsi="Calibri" w:cs="Calibri"/>
        </w:rPr>
        <w:t>k</w:t>
      </w:r>
      <w:r w:rsidRPr="002A0577">
        <w:rPr>
          <w:rFonts w:ascii="Calibri" w:hAnsi="Calibri" w:cs="Calibri"/>
        </w:rPr>
        <w:t>önnen ihr eigenes Medienverhalten benennen.</w:t>
      </w:r>
    </w:p>
    <w:p w14:paraId="5EAD79B1" w14:textId="77777777" w:rsidR="00FE0D7B" w:rsidRPr="002A0577" w:rsidRDefault="00FE0D7B" w:rsidP="00FE0D7B">
      <w:pPr>
        <w:pStyle w:val="Listenabsatz"/>
        <w:numPr>
          <w:ilvl w:val="0"/>
          <w:numId w:val="2"/>
        </w:numPr>
        <w:spacing w:after="160" w:line="259" w:lineRule="auto"/>
        <w:rPr>
          <w:rFonts w:ascii="Calibri" w:hAnsi="Calibri" w:cs="Calibri"/>
        </w:rPr>
      </w:pPr>
      <w:r>
        <w:rPr>
          <w:rFonts w:ascii="Calibri" w:hAnsi="Calibri" w:cs="Calibri"/>
        </w:rPr>
        <w:t>k</w:t>
      </w:r>
      <w:r w:rsidRPr="002A0577">
        <w:rPr>
          <w:rFonts w:ascii="Calibri" w:hAnsi="Calibri" w:cs="Calibri"/>
        </w:rPr>
        <w:t>ennen unterschiedliche Formen der Berichterstattung.</w:t>
      </w:r>
    </w:p>
    <w:p w14:paraId="55E65E7C" w14:textId="77777777" w:rsidR="00FE0D7B" w:rsidRPr="002A0577" w:rsidRDefault="00FE0D7B" w:rsidP="00FE0D7B">
      <w:pPr>
        <w:pStyle w:val="Listenabsatz"/>
        <w:numPr>
          <w:ilvl w:val="0"/>
          <w:numId w:val="2"/>
        </w:numPr>
        <w:spacing w:after="160" w:line="259" w:lineRule="auto"/>
        <w:rPr>
          <w:rFonts w:ascii="Calibri" w:hAnsi="Calibri" w:cs="Calibri"/>
        </w:rPr>
      </w:pPr>
      <w:r>
        <w:rPr>
          <w:rFonts w:ascii="Calibri" w:hAnsi="Calibri" w:cs="Calibri"/>
        </w:rPr>
        <w:t>k</w:t>
      </w:r>
      <w:r w:rsidRPr="002A0577">
        <w:rPr>
          <w:rFonts w:ascii="Calibri" w:hAnsi="Calibri" w:cs="Calibri"/>
        </w:rPr>
        <w:t>önnen seriöse und weniger seriöse Berichterstattung erkennen.</w:t>
      </w:r>
    </w:p>
    <w:p w14:paraId="19933C59" w14:textId="77777777" w:rsidR="00FE0D7B" w:rsidRPr="002A0577" w:rsidRDefault="00FE0D7B" w:rsidP="00FE0D7B">
      <w:pPr>
        <w:pStyle w:val="Listenabsatz"/>
        <w:numPr>
          <w:ilvl w:val="0"/>
          <w:numId w:val="2"/>
        </w:numPr>
        <w:spacing w:after="160" w:line="259" w:lineRule="auto"/>
        <w:rPr>
          <w:rFonts w:ascii="Calibri" w:hAnsi="Calibri" w:cs="Calibri"/>
        </w:rPr>
      </w:pPr>
      <w:r>
        <w:rPr>
          <w:rFonts w:ascii="Calibri" w:hAnsi="Calibri" w:cs="Calibri"/>
        </w:rPr>
        <w:t>k</w:t>
      </w:r>
      <w:r w:rsidRPr="002A0577">
        <w:rPr>
          <w:rFonts w:ascii="Calibri" w:hAnsi="Calibri" w:cs="Calibri"/>
        </w:rPr>
        <w:t>ennen verschiedene Medien des eigenen und des anderen Landes.</w:t>
      </w:r>
    </w:p>
    <w:p w14:paraId="1D443136" w14:textId="7E3E8C22" w:rsidR="003B1E53" w:rsidRPr="00DB08EE" w:rsidRDefault="003B1E53" w:rsidP="00FE0D7B">
      <w:pPr>
        <w:pStyle w:val="Listenabsatz"/>
        <w:ind w:left="1068"/>
        <w:rPr>
          <w:rFonts w:cstheme="minorHAnsi"/>
        </w:rPr>
      </w:pPr>
    </w:p>
    <w:p w14:paraId="5C20A91A" w14:textId="2A240D23" w:rsidR="003B1E53" w:rsidRPr="00DB08EE" w:rsidRDefault="003B1E53" w:rsidP="004E3136">
      <w:pPr>
        <w:pStyle w:val="Listenabsatz"/>
        <w:numPr>
          <w:ilvl w:val="0"/>
          <w:numId w:val="3"/>
        </w:numPr>
        <w:rPr>
          <w:rFonts w:cstheme="minorHAnsi"/>
        </w:rPr>
      </w:pPr>
      <w:r w:rsidRPr="00DB08EE">
        <w:rPr>
          <w:rFonts w:cstheme="minorHAnsi"/>
          <w:b/>
        </w:rPr>
        <w:t>Vorbereitung</w:t>
      </w:r>
      <w:r w:rsidRPr="00DB08EE">
        <w:rPr>
          <w:rFonts w:cstheme="minorHAnsi"/>
        </w:rPr>
        <w:br/>
      </w:r>
      <w:r w:rsidR="00FE0D7B">
        <w:rPr>
          <w:rFonts w:cstheme="minorHAnsi"/>
        </w:rPr>
        <w:t>keine</w:t>
      </w:r>
      <w:r w:rsidR="004E3136" w:rsidRPr="00DB08EE">
        <w:rPr>
          <w:rFonts w:cstheme="minorHAnsi"/>
        </w:rPr>
        <w:br/>
      </w:r>
    </w:p>
    <w:p w14:paraId="760D94E5" w14:textId="78586BAB" w:rsidR="004E3136" w:rsidRPr="00FE0D7B" w:rsidRDefault="003B1E53" w:rsidP="00FE0D7B">
      <w:pPr>
        <w:pStyle w:val="Listenabsatz"/>
        <w:numPr>
          <w:ilvl w:val="0"/>
          <w:numId w:val="3"/>
        </w:numPr>
        <w:spacing w:after="160" w:line="259" w:lineRule="auto"/>
        <w:rPr>
          <w:rFonts w:ascii="Calibri" w:hAnsi="Calibri" w:cs="Calibri"/>
        </w:rPr>
      </w:pPr>
      <w:r w:rsidRPr="00FE0D7B">
        <w:rPr>
          <w:rFonts w:cstheme="minorHAnsi"/>
          <w:b/>
        </w:rPr>
        <w:lastRenderedPageBreak/>
        <w:t>Einführungsphase</w:t>
      </w:r>
      <w:r w:rsidR="004E3136" w:rsidRPr="00FE0D7B">
        <w:rPr>
          <w:rFonts w:cstheme="minorHAnsi"/>
        </w:rPr>
        <w:br/>
      </w:r>
      <w:r w:rsidR="004E3136" w:rsidRPr="00FE0D7B">
        <w:rPr>
          <w:rFonts w:cstheme="minorHAnsi"/>
        </w:rPr>
        <w:br/>
      </w:r>
      <w:r w:rsidR="004E3136" w:rsidRPr="00FE0D7B">
        <w:rPr>
          <w:rFonts w:cstheme="minorHAnsi"/>
          <w:u w:val="single"/>
        </w:rPr>
        <w:t>Lernziel:</w:t>
      </w:r>
      <w:r w:rsidR="00FE0D7B" w:rsidRPr="00FE0D7B">
        <w:rPr>
          <w:rFonts w:cstheme="minorHAnsi"/>
          <w:u w:val="single"/>
        </w:rPr>
        <w:br/>
      </w:r>
      <w:r w:rsidR="00FE0D7B" w:rsidRPr="00FE0D7B">
        <w:rPr>
          <w:rFonts w:ascii="Calibri" w:hAnsi="Calibri" w:cs="Calibri"/>
        </w:rPr>
        <w:t xml:space="preserve">Die </w:t>
      </w:r>
      <w:proofErr w:type="gramStart"/>
      <w:r w:rsidR="00FE0D7B" w:rsidRPr="00FE0D7B">
        <w:rPr>
          <w:rFonts w:ascii="Calibri" w:hAnsi="Calibri" w:cs="Calibri"/>
        </w:rPr>
        <w:t>Schüler:innen</w:t>
      </w:r>
      <w:proofErr w:type="gramEnd"/>
      <w:r w:rsidR="00FE0D7B" w:rsidRPr="00FE0D7B">
        <w:rPr>
          <w:rFonts w:ascii="Calibri" w:hAnsi="Calibri" w:cs="Calibri"/>
        </w:rPr>
        <w:t xml:space="preserve"> können ihren eigenen Medienkonsum benennen.</w:t>
      </w:r>
      <w:r w:rsidR="004E3136" w:rsidRPr="00FE0D7B">
        <w:rPr>
          <w:rFonts w:cstheme="minorHAnsi"/>
        </w:rPr>
        <w:br/>
      </w:r>
    </w:p>
    <w:p w14:paraId="0216121A" w14:textId="77777777" w:rsidR="004E3136" w:rsidRPr="00DB08EE" w:rsidRDefault="004E3136" w:rsidP="004E3136">
      <w:pPr>
        <w:pStyle w:val="Listenabsatz"/>
        <w:rPr>
          <w:rFonts w:cstheme="minorHAnsi"/>
          <w:u w:val="single"/>
        </w:rPr>
      </w:pPr>
      <w:r w:rsidRPr="00DB08EE">
        <w:rPr>
          <w:rFonts w:cstheme="minorHAnsi"/>
          <w:u w:val="single"/>
        </w:rPr>
        <w:t>Tätigkeit:</w:t>
      </w:r>
    </w:p>
    <w:p w14:paraId="23C11B21" w14:textId="503BD3DF" w:rsidR="003B1E53" w:rsidRPr="00DB08EE" w:rsidRDefault="00FE0D7B" w:rsidP="00FE0D7B">
      <w:pPr>
        <w:ind w:left="708"/>
        <w:rPr>
          <w:rFonts w:cstheme="minorHAnsi"/>
        </w:rPr>
      </w:pPr>
      <w:r w:rsidRPr="00AE69E5">
        <w:rPr>
          <w:rFonts w:ascii="Calibri" w:hAnsi="Calibri" w:cs="Calibri"/>
        </w:rPr>
        <w:t xml:space="preserve">Die Lehrkraft fragt die </w:t>
      </w:r>
      <w:proofErr w:type="gramStart"/>
      <w:r w:rsidRPr="00AE69E5">
        <w:rPr>
          <w:rFonts w:ascii="Calibri" w:hAnsi="Calibri" w:cs="Calibri"/>
        </w:rPr>
        <w:t>Schüler:innen</w:t>
      </w:r>
      <w:proofErr w:type="gramEnd"/>
      <w:r w:rsidRPr="00AE69E5">
        <w:rPr>
          <w:rFonts w:ascii="Calibri" w:hAnsi="Calibri" w:cs="Calibri"/>
        </w:rPr>
        <w:t>, ob sie sich regelmäßig über Nachrichten informieren und falls ja oder nein, warum oder warum nicht? Welche Kanäle benutzen sie dafür und welche Formate sprechen sie am meisten an? Nutzen sie auch die Kanäle der Öffentlich-Rechtlichen?</w:t>
      </w:r>
      <w:r w:rsidR="004E3136" w:rsidRPr="00DB08EE">
        <w:rPr>
          <w:rFonts w:cstheme="minorHAnsi"/>
        </w:rPr>
        <w:br/>
      </w:r>
    </w:p>
    <w:p w14:paraId="63295A7A" w14:textId="2887CC25" w:rsidR="00D15695" w:rsidRDefault="00F91251" w:rsidP="00D15695">
      <w:pPr>
        <w:pStyle w:val="Listenabsatz"/>
        <w:numPr>
          <w:ilvl w:val="0"/>
          <w:numId w:val="3"/>
        </w:numPr>
        <w:rPr>
          <w:rFonts w:cstheme="minorHAnsi"/>
          <w:b/>
        </w:rPr>
      </w:pPr>
      <w:r w:rsidRPr="00DB08EE">
        <w:rPr>
          <w:rFonts w:cstheme="minorHAnsi"/>
          <w:b/>
        </w:rPr>
        <w:t>Arbeits</w:t>
      </w:r>
      <w:r w:rsidR="00901B3A">
        <w:rPr>
          <w:rFonts w:cstheme="minorHAnsi"/>
          <w:b/>
        </w:rPr>
        <w:t xml:space="preserve">- </w:t>
      </w:r>
      <w:r w:rsidR="003B1E53" w:rsidRPr="00DB08EE">
        <w:rPr>
          <w:rFonts w:cstheme="minorHAnsi"/>
          <w:b/>
        </w:rPr>
        <w:t>und Lernphase</w:t>
      </w:r>
    </w:p>
    <w:p w14:paraId="4480F581" w14:textId="77777777" w:rsidR="00D15695" w:rsidRDefault="00D15695" w:rsidP="00D15695">
      <w:pPr>
        <w:pStyle w:val="Listenabsatz"/>
        <w:spacing w:after="160" w:line="240" w:lineRule="auto"/>
        <w:rPr>
          <w:rFonts w:ascii="Calibri" w:hAnsi="Calibri" w:cs="Calibri"/>
          <w:u w:val="single"/>
        </w:rPr>
      </w:pPr>
      <w:r w:rsidRPr="00FE0D7B">
        <w:rPr>
          <w:rFonts w:ascii="Calibri" w:hAnsi="Calibri" w:cs="Calibri"/>
          <w:u w:val="single"/>
        </w:rPr>
        <w:t xml:space="preserve">Lernziele: </w:t>
      </w:r>
    </w:p>
    <w:p w14:paraId="22572105" w14:textId="77777777" w:rsidR="00D15695" w:rsidRPr="00FE0D7B" w:rsidRDefault="00D15695" w:rsidP="00D15695">
      <w:pPr>
        <w:pStyle w:val="Listenabsatz"/>
        <w:spacing w:after="160" w:line="240" w:lineRule="auto"/>
        <w:rPr>
          <w:rFonts w:ascii="Calibri" w:hAnsi="Calibri" w:cs="Calibri"/>
          <w:u w:val="single"/>
        </w:rPr>
      </w:pPr>
    </w:p>
    <w:p w14:paraId="039A776A" w14:textId="77777777" w:rsidR="00D15695" w:rsidRPr="00530488" w:rsidRDefault="00D15695" w:rsidP="00D15695">
      <w:pPr>
        <w:pStyle w:val="Listenabsatz"/>
        <w:spacing w:after="160" w:line="240" w:lineRule="auto"/>
        <w:rPr>
          <w:rFonts w:ascii="Calibri" w:hAnsi="Calibri" w:cs="Calibri"/>
        </w:rPr>
      </w:pPr>
      <w:r w:rsidRPr="00530488">
        <w:rPr>
          <w:rFonts w:ascii="Calibri" w:hAnsi="Calibri" w:cs="Calibri"/>
        </w:rPr>
        <w:t xml:space="preserve">Die </w:t>
      </w:r>
      <w:proofErr w:type="gramStart"/>
      <w:r w:rsidRPr="00530488">
        <w:rPr>
          <w:rFonts w:ascii="Calibri" w:hAnsi="Calibri" w:cs="Calibri"/>
        </w:rPr>
        <w:t>Schüler:innen</w:t>
      </w:r>
      <w:proofErr w:type="gramEnd"/>
    </w:p>
    <w:p w14:paraId="57E3D2A1" w14:textId="77777777" w:rsidR="00D15695" w:rsidRPr="002A0577" w:rsidRDefault="00D15695" w:rsidP="00D15695">
      <w:pPr>
        <w:pStyle w:val="Listenabsatz"/>
        <w:numPr>
          <w:ilvl w:val="0"/>
          <w:numId w:val="14"/>
        </w:numPr>
        <w:spacing w:after="160" w:line="259" w:lineRule="auto"/>
        <w:rPr>
          <w:rFonts w:ascii="Calibri" w:hAnsi="Calibri" w:cs="Calibri"/>
        </w:rPr>
      </w:pPr>
      <w:r>
        <w:rPr>
          <w:rFonts w:ascii="Calibri" w:hAnsi="Calibri" w:cs="Calibri"/>
        </w:rPr>
        <w:t>k</w:t>
      </w:r>
      <w:r w:rsidRPr="002A0577">
        <w:rPr>
          <w:rFonts w:ascii="Calibri" w:hAnsi="Calibri" w:cs="Calibri"/>
        </w:rPr>
        <w:t>ennen unterschiedliche Formen der Berichterstattung.</w:t>
      </w:r>
    </w:p>
    <w:p w14:paraId="5A14625F" w14:textId="77777777" w:rsidR="00D15695" w:rsidRPr="002A0577" w:rsidRDefault="00D15695" w:rsidP="00D15695">
      <w:pPr>
        <w:pStyle w:val="Listenabsatz"/>
        <w:numPr>
          <w:ilvl w:val="0"/>
          <w:numId w:val="14"/>
        </w:numPr>
        <w:spacing w:after="160" w:line="259" w:lineRule="auto"/>
        <w:rPr>
          <w:rFonts w:ascii="Calibri" w:hAnsi="Calibri" w:cs="Calibri"/>
        </w:rPr>
      </w:pPr>
      <w:r>
        <w:rPr>
          <w:rFonts w:ascii="Calibri" w:hAnsi="Calibri" w:cs="Calibri"/>
        </w:rPr>
        <w:t>k</w:t>
      </w:r>
      <w:r w:rsidRPr="002A0577">
        <w:rPr>
          <w:rFonts w:ascii="Calibri" w:hAnsi="Calibri" w:cs="Calibri"/>
        </w:rPr>
        <w:t>önnen seriöse und weniger seriöse Berichterstattung erkennen.</w:t>
      </w:r>
    </w:p>
    <w:p w14:paraId="5B0EC854" w14:textId="77777777" w:rsidR="00D15695" w:rsidRPr="002A0577" w:rsidRDefault="00D15695" w:rsidP="00D15695">
      <w:pPr>
        <w:pStyle w:val="Listenabsatz"/>
        <w:numPr>
          <w:ilvl w:val="0"/>
          <w:numId w:val="14"/>
        </w:numPr>
        <w:spacing w:after="160" w:line="259" w:lineRule="auto"/>
        <w:rPr>
          <w:rFonts w:ascii="Calibri" w:hAnsi="Calibri" w:cs="Calibri"/>
        </w:rPr>
      </w:pPr>
      <w:r>
        <w:rPr>
          <w:rFonts w:ascii="Calibri" w:hAnsi="Calibri" w:cs="Calibri"/>
        </w:rPr>
        <w:t>k</w:t>
      </w:r>
      <w:r w:rsidRPr="002A0577">
        <w:rPr>
          <w:rFonts w:ascii="Calibri" w:hAnsi="Calibri" w:cs="Calibri"/>
        </w:rPr>
        <w:t>ennen verschiedene Medien des eigenen und des anderen Landes.</w:t>
      </w:r>
    </w:p>
    <w:p w14:paraId="5650F466" w14:textId="6E717002" w:rsidR="00D15695" w:rsidRPr="00D15695" w:rsidRDefault="00F91251" w:rsidP="00D15695">
      <w:pPr>
        <w:pStyle w:val="Listenabsatz"/>
        <w:rPr>
          <w:rFonts w:cstheme="minorHAnsi"/>
          <w:b/>
        </w:rPr>
      </w:pPr>
      <w:r w:rsidRPr="00D15695">
        <w:rPr>
          <w:rFonts w:cstheme="minorHAnsi"/>
          <w:b/>
        </w:rPr>
        <w:br/>
      </w:r>
      <w:r w:rsidR="004E3136" w:rsidRPr="00D15695">
        <w:rPr>
          <w:rFonts w:cstheme="minorHAnsi"/>
          <w:b/>
        </w:rPr>
        <w:br/>
      </w:r>
      <w:r w:rsidR="00BE4F0C" w:rsidRPr="00D15695">
        <w:rPr>
          <w:rFonts w:cstheme="minorHAnsi"/>
          <w:u w:val="single"/>
        </w:rPr>
        <w:t>Ausführung:</w:t>
      </w:r>
      <w:r w:rsidR="004E3136" w:rsidRPr="00D15695">
        <w:rPr>
          <w:rFonts w:cstheme="minorHAnsi"/>
          <w:u w:val="single"/>
        </w:rPr>
        <w:t xml:space="preserve"> </w:t>
      </w:r>
      <w:r w:rsidR="00D15695" w:rsidRPr="00D15695">
        <w:rPr>
          <w:rFonts w:ascii="Calibri" w:hAnsi="Calibri" w:cs="Calibri"/>
        </w:rPr>
        <w:t xml:space="preserve">Die </w:t>
      </w:r>
      <w:proofErr w:type="gramStart"/>
      <w:r w:rsidR="00D15695" w:rsidRPr="00D15695">
        <w:rPr>
          <w:rFonts w:ascii="Calibri" w:hAnsi="Calibri" w:cs="Calibri"/>
        </w:rPr>
        <w:t>Schüler:innen</w:t>
      </w:r>
      <w:proofErr w:type="gramEnd"/>
      <w:r w:rsidR="00D15695" w:rsidRPr="00D15695">
        <w:rPr>
          <w:rFonts w:ascii="Calibri" w:hAnsi="Calibri" w:cs="Calibri"/>
        </w:rPr>
        <w:t xml:space="preserve"> betrachten die Berichterstattungen in Bezug auf deren Layout und Inhalt. Die Aufgabe kann auf unterschiedliche Art </w:t>
      </w:r>
      <w:r w:rsidR="00D15695">
        <w:rPr>
          <w:rFonts w:ascii="Calibri" w:hAnsi="Calibri" w:cs="Calibri"/>
        </w:rPr>
        <w:t xml:space="preserve">ausgeführt werden. Je nach Variante unterscheiden sich die Aufgabenstellung. </w:t>
      </w:r>
      <w:r w:rsidR="001E2809">
        <w:rPr>
          <w:rFonts w:ascii="Calibri" w:hAnsi="Calibri" w:cs="Calibri"/>
        </w:rPr>
        <w:t xml:space="preserve">Die Links zu den benötigten Artikeln befinden sich </w:t>
      </w:r>
      <w:r w:rsidR="007F5E35">
        <w:rPr>
          <w:rFonts w:ascii="Calibri" w:hAnsi="Calibri" w:cs="Calibri"/>
        </w:rPr>
        <w:t>unter</w:t>
      </w:r>
      <w:r w:rsidR="001E2809">
        <w:rPr>
          <w:rFonts w:ascii="Calibri" w:hAnsi="Calibri" w:cs="Calibri"/>
        </w:rPr>
        <w:t xml:space="preserve"> de</w:t>
      </w:r>
      <w:r w:rsidR="007F5E35">
        <w:rPr>
          <w:rFonts w:ascii="Calibri" w:hAnsi="Calibri" w:cs="Calibri"/>
        </w:rPr>
        <w:t>n</w:t>
      </w:r>
      <w:r w:rsidR="001E2809">
        <w:rPr>
          <w:rFonts w:ascii="Calibri" w:hAnsi="Calibri" w:cs="Calibri"/>
        </w:rPr>
        <w:t xml:space="preserve"> Aufgabenstellungen. Dort können auch</w:t>
      </w:r>
      <w:r w:rsidR="006B51AE">
        <w:rPr>
          <w:rFonts w:ascii="Calibri" w:hAnsi="Calibri" w:cs="Calibri"/>
        </w:rPr>
        <w:t xml:space="preserve"> Screenshots der W</w:t>
      </w:r>
      <w:r w:rsidR="00901B3A">
        <w:rPr>
          <w:rFonts w:ascii="Calibri" w:hAnsi="Calibri" w:cs="Calibri"/>
        </w:rPr>
        <w:t>e</w:t>
      </w:r>
      <w:r w:rsidR="006B51AE">
        <w:rPr>
          <w:rFonts w:ascii="Calibri" w:hAnsi="Calibri" w:cs="Calibri"/>
        </w:rPr>
        <w:t>bseiten</w:t>
      </w:r>
      <w:r w:rsidR="001E2809">
        <w:rPr>
          <w:rFonts w:ascii="Calibri" w:hAnsi="Calibri" w:cs="Calibri"/>
        </w:rPr>
        <w:t xml:space="preserve"> als </w:t>
      </w:r>
      <w:r w:rsidR="0057348C" w:rsidRPr="0057348C">
        <w:rPr>
          <w:rFonts w:ascii="Calibri" w:hAnsi="Calibri" w:cs="Calibri"/>
        </w:rPr>
        <w:t>PDF</w:t>
      </w:r>
      <w:r w:rsidR="001E2809" w:rsidRPr="0057348C">
        <w:rPr>
          <w:rFonts w:ascii="Calibri" w:hAnsi="Calibri" w:cs="Calibri"/>
        </w:rPr>
        <w:t>-Dokument heruntergeladen werden.</w:t>
      </w:r>
      <w:r w:rsidR="001E2809">
        <w:rPr>
          <w:rFonts w:ascii="Calibri" w:hAnsi="Calibri" w:cs="Calibri"/>
        </w:rPr>
        <w:t xml:space="preserve"> </w:t>
      </w:r>
    </w:p>
    <w:p w14:paraId="39381E5A" w14:textId="39C757C6" w:rsidR="00D15695" w:rsidRDefault="00D15695" w:rsidP="00D15695">
      <w:pPr>
        <w:pStyle w:val="Listenabsatz"/>
        <w:rPr>
          <w:rFonts w:cstheme="minorHAnsi"/>
          <w:b/>
        </w:rPr>
      </w:pPr>
    </w:p>
    <w:p w14:paraId="38F9AFAE" w14:textId="0D026D9F" w:rsidR="00D15695" w:rsidRPr="00AE69E5" w:rsidRDefault="00D15695" w:rsidP="00D15695">
      <w:pPr>
        <w:ind w:firstLine="708"/>
        <w:rPr>
          <w:rFonts w:ascii="Calibri" w:hAnsi="Calibri" w:cs="Calibri"/>
        </w:rPr>
      </w:pPr>
      <w:r w:rsidRPr="0057348C">
        <w:rPr>
          <w:rFonts w:ascii="Calibri" w:hAnsi="Calibri" w:cs="Calibri"/>
          <w:u w:val="single"/>
        </w:rPr>
        <w:t>Variante 1</w:t>
      </w:r>
    </w:p>
    <w:p w14:paraId="5DD58B36" w14:textId="77777777" w:rsidR="00D15695" w:rsidRPr="00AE69E5" w:rsidRDefault="00D15695" w:rsidP="00D15695">
      <w:pPr>
        <w:ind w:left="708"/>
        <w:rPr>
          <w:rFonts w:ascii="Calibri" w:hAnsi="Calibri" w:cs="Calibri"/>
        </w:rPr>
      </w:pPr>
      <w:r w:rsidRPr="00AE69E5">
        <w:rPr>
          <w:rFonts w:ascii="Calibri" w:hAnsi="Calibri" w:cs="Calibri"/>
        </w:rPr>
        <w:t xml:space="preserve">Die Klasse wird </w:t>
      </w:r>
      <w:r>
        <w:rPr>
          <w:rFonts w:ascii="Calibri" w:hAnsi="Calibri" w:cs="Calibri"/>
        </w:rPr>
        <w:t xml:space="preserve">in </w:t>
      </w:r>
      <w:r w:rsidRPr="00AE69E5">
        <w:rPr>
          <w:rFonts w:ascii="Calibri" w:hAnsi="Calibri" w:cs="Calibri"/>
        </w:rPr>
        <w:t xml:space="preserve">zwei Hälften geteilt. Die eine Hälfte beschäftigt sich mit dem Thema </w:t>
      </w:r>
      <w:proofErr w:type="spellStart"/>
      <w:r w:rsidRPr="00AE69E5">
        <w:rPr>
          <w:rFonts w:ascii="Calibri" w:hAnsi="Calibri" w:cs="Calibri"/>
        </w:rPr>
        <w:t>AstraZeneca</w:t>
      </w:r>
      <w:proofErr w:type="spellEnd"/>
      <w:r w:rsidRPr="00AE69E5">
        <w:rPr>
          <w:rFonts w:ascii="Calibri" w:hAnsi="Calibri" w:cs="Calibri"/>
        </w:rPr>
        <w:t>, die andere Hälfte mit dem Thema Twitter-Hack. Innerhalb der Hälften werden Gruppen gebildet. Pro Gruppe werden jeweils alle sechs</w:t>
      </w:r>
      <w:r>
        <w:rPr>
          <w:rFonts w:ascii="Calibri" w:hAnsi="Calibri" w:cs="Calibri"/>
        </w:rPr>
        <w:t xml:space="preserve"> (ohne Fremdsprachenkenntnis drei)</w:t>
      </w:r>
      <w:r w:rsidRPr="00AE69E5">
        <w:rPr>
          <w:rFonts w:ascii="Calibri" w:hAnsi="Calibri" w:cs="Calibri"/>
        </w:rPr>
        <w:t xml:space="preserve"> Texte zum Thema gelesen. Die einzelnen Texte können innerhalb der Gruppe verteilt werden, sodass nicht alle Schüler in einer Gruppe alle Texte lesen. Innerhalb der Gruppe wird die Aufgabe auf alle Texte bezogen ausgeführt.</w:t>
      </w:r>
    </w:p>
    <w:p w14:paraId="1B872E77" w14:textId="77777777" w:rsidR="00D15695" w:rsidRPr="00AE69E5" w:rsidRDefault="00D15695" w:rsidP="00D15695">
      <w:pPr>
        <w:ind w:firstLine="708"/>
        <w:rPr>
          <w:rFonts w:ascii="Calibri" w:hAnsi="Calibri" w:cs="Calibri"/>
          <w:b/>
        </w:rPr>
      </w:pPr>
      <w:r w:rsidRPr="00AE69E5">
        <w:rPr>
          <w:rFonts w:ascii="Calibri" w:hAnsi="Calibri" w:cs="Calibri"/>
          <w:b/>
        </w:rPr>
        <w:t>Aufgabe 1</w:t>
      </w:r>
    </w:p>
    <w:p w14:paraId="2C0E50FE" w14:textId="505BD6AC" w:rsidR="00D15695" w:rsidRPr="00AE69E5" w:rsidRDefault="00D15695" w:rsidP="00D15695">
      <w:pPr>
        <w:pStyle w:val="Listenabsatz"/>
        <w:numPr>
          <w:ilvl w:val="0"/>
          <w:numId w:val="11"/>
        </w:numPr>
        <w:spacing w:after="160" w:line="259" w:lineRule="auto"/>
        <w:rPr>
          <w:rFonts w:ascii="Calibri" w:hAnsi="Calibri" w:cs="Calibri"/>
          <w:b/>
          <w:bCs/>
        </w:rPr>
      </w:pPr>
      <w:r w:rsidRPr="00AE69E5">
        <w:rPr>
          <w:rFonts w:ascii="Calibri" w:hAnsi="Calibri" w:cs="Calibri"/>
        </w:rPr>
        <w:t>Lest den Artikel/die Artikel und achtet dabei auf:</w:t>
      </w:r>
    </w:p>
    <w:p w14:paraId="3C45D7DF"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 xml:space="preserve">Präsentation/Layout </w:t>
      </w:r>
    </w:p>
    <w:p w14:paraId="5E77574F"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Bilder</w:t>
      </w:r>
    </w:p>
    <w:p w14:paraId="235D4E9D"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Stil</w:t>
      </w:r>
    </w:p>
    <w:p w14:paraId="4D9D9980"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lastRenderedPageBreak/>
        <w:t>Zielgruppe</w:t>
      </w:r>
    </w:p>
    <w:p w14:paraId="3216B3BE"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Werden Leser möglicherweise beeinflusst?</w:t>
      </w:r>
    </w:p>
    <w:p w14:paraId="2BFA5D9C" w14:textId="55146128"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 xml:space="preserve">Für wie seriös haltet ihr </w:t>
      </w:r>
      <w:r w:rsidR="009F1691">
        <w:rPr>
          <w:rFonts w:ascii="Calibri" w:hAnsi="Calibri" w:cs="Calibri"/>
        </w:rPr>
        <w:t>die</w:t>
      </w:r>
      <w:r w:rsidRPr="00AE69E5">
        <w:rPr>
          <w:rFonts w:ascii="Calibri" w:hAnsi="Calibri" w:cs="Calibri"/>
        </w:rPr>
        <w:t xml:space="preserve"> Artikel?</w:t>
      </w:r>
    </w:p>
    <w:p w14:paraId="3EE5FE7E" w14:textId="77777777" w:rsidR="00D15695" w:rsidRPr="00AE69E5" w:rsidRDefault="00D15695" w:rsidP="00D15695">
      <w:pPr>
        <w:pStyle w:val="Listenabsatz"/>
        <w:ind w:left="2160"/>
        <w:rPr>
          <w:rFonts w:ascii="Calibri" w:hAnsi="Calibri" w:cs="Calibri"/>
          <w:b/>
          <w:bCs/>
        </w:rPr>
      </w:pPr>
    </w:p>
    <w:p w14:paraId="1860F2EE" w14:textId="77777777" w:rsidR="00D15695" w:rsidRPr="00AE69E5" w:rsidRDefault="00D15695" w:rsidP="00D15695">
      <w:pPr>
        <w:pStyle w:val="Listenabsatz"/>
        <w:numPr>
          <w:ilvl w:val="0"/>
          <w:numId w:val="11"/>
        </w:numPr>
        <w:spacing w:after="160" w:line="259" w:lineRule="auto"/>
        <w:rPr>
          <w:rFonts w:ascii="Calibri" w:hAnsi="Calibri" w:cs="Calibri"/>
        </w:rPr>
      </w:pPr>
      <w:r w:rsidRPr="00AE69E5">
        <w:rPr>
          <w:rFonts w:ascii="Calibri" w:hAnsi="Calibri" w:cs="Calibri"/>
        </w:rPr>
        <w:t>Seht ihr einen Unterschied zwischen den unterschiedlichen Medien und zwischen der deutschen und der niederländischen Berichterstattung?</w:t>
      </w:r>
    </w:p>
    <w:p w14:paraId="5A544F0E" w14:textId="77777777" w:rsidR="00D15695" w:rsidRPr="00AE69E5" w:rsidRDefault="00D15695" w:rsidP="00D15695">
      <w:pPr>
        <w:pStyle w:val="Listenabsatz"/>
        <w:rPr>
          <w:rFonts w:ascii="Calibri" w:hAnsi="Calibri" w:cs="Calibri"/>
        </w:rPr>
      </w:pPr>
    </w:p>
    <w:p w14:paraId="6F69A792" w14:textId="615C9A16" w:rsidR="00D15695" w:rsidRPr="00AE69E5" w:rsidRDefault="00D15695" w:rsidP="00D15695">
      <w:pPr>
        <w:pStyle w:val="Listenabsatz"/>
        <w:numPr>
          <w:ilvl w:val="0"/>
          <w:numId w:val="11"/>
        </w:numPr>
        <w:spacing w:after="160" w:line="259" w:lineRule="auto"/>
        <w:rPr>
          <w:rFonts w:ascii="Calibri" w:hAnsi="Calibri" w:cs="Calibri"/>
        </w:rPr>
      </w:pPr>
      <w:r w:rsidRPr="00AE69E5">
        <w:rPr>
          <w:rFonts w:ascii="Calibri" w:hAnsi="Calibri" w:cs="Calibri"/>
        </w:rPr>
        <w:t xml:space="preserve">Welche </w:t>
      </w:r>
      <w:r w:rsidR="00B63582">
        <w:rPr>
          <w:rFonts w:ascii="Calibri" w:hAnsi="Calibri" w:cs="Calibri"/>
        </w:rPr>
        <w:t>dieser Zeitungen/Medien</w:t>
      </w:r>
      <w:r w:rsidRPr="00AE69E5">
        <w:rPr>
          <w:rFonts w:ascii="Calibri" w:hAnsi="Calibri" w:cs="Calibri"/>
        </w:rPr>
        <w:t xml:space="preserve"> sind eher als Boulevardpresse einzuordnen, welche </w:t>
      </w:r>
      <w:r w:rsidR="00B63582">
        <w:rPr>
          <w:rFonts w:ascii="Calibri" w:hAnsi="Calibri" w:cs="Calibri"/>
        </w:rPr>
        <w:t xml:space="preserve">sind </w:t>
      </w:r>
      <w:r w:rsidRPr="00AE69E5">
        <w:rPr>
          <w:rFonts w:ascii="Calibri" w:hAnsi="Calibri" w:cs="Calibri"/>
        </w:rPr>
        <w:t>seriöser?</w:t>
      </w:r>
    </w:p>
    <w:p w14:paraId="2F7F129C" w14:textId="77777777" w:rsidR="00D15695" w:rsidRPr="00D15695" w:rsidRDefault="00D15695" w:rsidP="00D15695">
      <w:pPr>
        <w:pStyle w:val="Listenabsatz"/>
        <w:rPr>
          <w:rFonts w:cstheme="minorHAnsi"/>
          <w:b/>
        </w:rPr>
      </w:pPr>
    </w:p>
    <w:p w14:paraId="5F2C87D3" w14:textId="378658AE" w:rsidR="00D15695" w:rsidRPr="00AE69E5" w:rsidRDefault="00D15695" w:rsidP="00D15695">
      <w:pPr>
        <w:ind w:firstLine="708"/>
        <w:rPr>
          <w:rFonts w:ascii="Calibri" w:hAnsi="Calibri" w:cs="Calibri"/>
          <w:u w:val="single"/>
        </w:rPr>
      </w:pPr>
      <w:r w:rsidRPr="0057348C">
        <w:rPr>
          <w:rFonts w:ascii="Calibri" w:hAnsi="Calibri" w:cs="Calibri"/>
          <w:u w:val="single"/>
        </w:rPr>
        <w:t>Variante 2</w:t>
      </w:r>
    </w:p>
    <w:p w14:paraId="4A638118" w14:textId="2CF4001F" w:rsidR="00D15695" w:rsidRPr="00AE69E5" w:rsidRDefault="00D15695" w:rsidP="00D15695">
      <w:pPr>
        <w:ind w:left="708"/>
        <w:rPr>
          <w:rFonts w:ascii="Calibri" w:hAnsi="Calibri" w:cs="Calibri"/>
          <w:u w:val="single"/>
        </w:rPr>
      </w:pPr>
      <w:r w:rsidRPr="00AE69E5">
        <w:rPr>
          <w:rFonts w:ascii="Calibri" w:hAnsi="Calibri" w:cs="Calibri"/>
        </w:rPr>
        <w:t xml:space="preserve">Es werden nach Möglichkeit 12 Gruppen </w:t>
      </w:r>
      <w:r>
        <w:rPr>
          <w:rFonts w:ascii="Calibri" w:hAnsi="Calibri" w:cs="Calibri"/>
        </w:rPr>
        <w:t xml:space="preserve">(ohne Fremdsprachenkenntnis 6 Gruppen) </w:t>
      </w:r>
      <w:r w:rsidRPr="00AE69E5">
        <w:rPr>
          <w:rFonts w:ascii="Calibri" w:hAnsi="Calibri" w:cs="Calibri"/>
        </w:rPr>
        <w:t>gebildet. Jede Gruppe bekommt einen der Text zugewiesen. Der Vergleich findet durch das Besprechen der Aufgabe statt.</w:t>
      </w:r>
    </w:p>
    <w:p w14:paraId="665C4E95" w14:textId="77777777" w:rsidR="00D15695" w:rsidRPr="00AE69E5" w:rsidRDefault="00D15695" w:rsidP="00D15695">
      <w:pPr>
        <w:ind w:firstLine="708"/>
        <w:rPr>
          <w:rFonts w:ascii="Calibri" w:hAnsi="Calibri" w:cs="Calibri"/>
          <w:b/>
        </w:rPr>
      </w:pPr>
      <w:r w:rsidRPr="00AE69E5">
        <w:rPr>
          <w:rFonts w:ascii="Calibri" w:hAnsi="Calibri" w:cs="Calibri"/>
          <w:b/>
        </w:rPr>
        <w:t>Aufgabe 1</w:t>
      </w:r>
    </w:p>
    <w:p w14:paraId="7E3F944C" w14:textId="77777777" w:rsidR="00D15695" w:rsidRPr="00AE69E5" w:rsidRDefault="00D15695" w:rsidP="00D15695">
      <w:pPr>
        <w:pStyle w:val="Listenabsatz"/>
        <w:numPr>
          <w:ilvl w:val="0"/>
          <w:numId w:val="12"/>
        </w:numPr>
        <w:spacing w:after="160" w:line="259" w:lineRule="auto"/>
        <w:rPr>
          <w:rFonts w:ascii="Calibri" w:hAnsi="Calibri" w:cs="Calibri"/>
          <w:b/>
          <w:bCs/>
        </w:rPr>
      </w:pPr>
      <w:r w:rsidRPr="00AE69E5">
        <w:rPr>
          <w:rFonts w:ascii="Calibri" w:hAnsi="Calibri" w:cs="Calibri"/>
        </w:rPr>
        <w:t>Lest den Artikel/die Artikel und achtet dabei unter anderem auf:</w:t>
      </w:r>
    </w:p>
    <w:p w14:paraId="68293692"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 xml:space="preserve">Präsentation/Layout </w:t>
      </w:r>
    </w:p>
    <w:p w14:paraId="101F6EC3"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Bilder</w:t>
      </w:r>
    </w:p>
    <w:p w14:paraId="20E8DBA6"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Stil</w:t>
      </w:r>
    </w:p>
    <w:p w14:paraId="203F3A9C"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Zielgruppe</w:t>
      </w:r>
    </w:p>
    <w:p w14:paraId="34B83B34"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Werden Leser möglicherweise beeinflusst?</w:t>
      </w:r>
    </w:p>
    <w:p w14:paraId="1AC40D23" w14:textId="33966BEF" w:rsidR="00D15695" w:rsidRPr="004057BD"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 xml:space="preserve">Für wie seriös haltet ihr </w:t>
      </w:r>
      <w:r w:rsidR="009F1691">
        <w:rPr>
          <w:rFonts w:ascii="Calibri" w:hAnsi="Calibri" w:cs="Calibri"/>
        </w:rPr>
        <w:t>den</w:t>
      </w:r>
      <w:r w:rsidRPr="00AE69E5">
        <w:rPr>
          <w:rFonts w:ascii="Calibri" w:hAnsi="Calibri" w:cs="Calibri"/>
        </w:rPr>
        <w:t xml:space="preserve"> Artikel?</w:t>
      </w:r>
    </w:p>
    <w:p w14:paraId="60A81DC0" w14:textId="77777777" w:rsidR="004057BD" w:rsidRPr="00AE69E5" w:rsidRDefault="004057BD" w:rsidP="004057BD">
      <w:pPr>
        <w:pStyle w:val="Listenabsatz"/>
        <w:spacing w:after="160" w:line="259" w:lineRule="auto"/>
        <w:ind w:left="2160"/>
        <w:rPr>
          <w:rFonts w:ascii="Calibri" w:hAnsi="Calibri" w:cs="Calibri"/>
          <w:b/>
          <w:bCs/>
        </w:rPr>
      </w:pPr>
    </w:p>
    <w:p w14:paraId="6E38C9FC" w14:textId="77777777" w:rsidR="00D15695" w:rsidRPr="00AE69E5" w:rsidRDefault="00D15695" w:rsidP="00D15695">
      <w:pPr>
        <w:pStyle w:val="Listenabsatz"/>
        <w:numPr>
          <w:ilvl w:val="0"/>
          <w:numId w:val="12"/>
        </w:numPr>
        <w:spacing w:after="160" w:line="259" w:lineRule="auto"/>
        <w:rPr>
          <w:rFonts w:ascii="Calibri" w:hAnsi="Calibri" w:cs="Calibri"/>
        </w:rPr>
      </w:pPr>
      <w:r w:rsidRPr="00AE69E5">
        <w:rPr>
          <w:rFonts w:ascii="Calibri" w:hAnsi="Calibri" w:cs="Calibri"/>
        </w:rPr>
        <w:t xml:space="preserve">Teilt eure Erkenntnisse, die ihr bei Aufgabe 1a gemacht habt, der Klasse mit. </w:t>
      </w:r>
    </w:p>
    <w:p w14:paraId="13A9B353" w14:textId="77777777" w:rsidR="00D15695" w:rsidRPr="00AE69E5" w:rsidRDefault="00D15695" w:rsidP="00D15695">
      <w:pPr>
        <w:pStyle w:val="Listenabsatz"/>
        <w:rPr>
          <w:rFonts w:ascii="Calibri" w:hAnsi="Calibri" w:cs="Calibri"/>
        </w:rPr>
      </w:pPr>
    </w:p>
    <w:p w14:paraId="7051247B" w14:textId="77777777" w:rsidR="00D15695" w:rsidRPr="00AE69E5" w:rsidRDefault="00D15695" w:rsidP="00D15695">
      <w:pPr>
        <w:pStyle w:val="Listenabsatz"/>
        <w:numPr>
          <w:ilvl w:val="0"/>
          <w:numId w:val="12"/>
        </w:numPr>
        <w:spacing w:after="160" w:line="259" w:lineRule="auto"/>
        <w:rPr>
          <w:rFonts w:ascii="Calibri" w:hAnsi="Calibri" w:cs="Calibri"/>
        </w:rPr>
      </w:pPr>
      <w:r w:rsidRPr="00AE69E5">
        <w:rPr>
          <w:rFonts w:ascii="Calibri" w:hAnsi="Calibri" w:cs="Calibri"/>
        </w:rPr>
        <w:t>Welche Zeitungen sind eher als Boulevardpresse einzuordnen, welche seriöser?</w:t>
      </w:r>
    </w:p>
    <w:p w14:paraId="7672B5CA" w14:textId="77777777" w:rsidR="00D15695" w:rsidRDefault="00D15695" w:rsidP="00D15695">
      <w:pPr>
        <w:ind w:firstLine="708"/>
        <w:rPr>
          <w:rFonts w:ascii="Calibri" w:hAnsi="Calibri" w:cs="Calibri"/>
          <w:highlight w:val="cyan"/>
          <w:u w:val="single"/>
        </w:rPr>
      </w:pPr>
    </w:p>
    <w:p w14:paraId="73F17EC3" w14:textId="2B19A055" w:rsidR="00D15695" w:rsidRDefault="00D15695" w:rsidP="00D15695">
      <w:pPr>
        <w:ind w:firstLine="708"/>
        <w:rPr>
          <w:rFonts w:ascii="Calibri" w:hAnsi="Calibri" w:cs="Calibri"/>
        </w:rPr>
      </w:pPr>
      <w:r w:rsidRPr="0057348C">
        <w:rPr>
          <w:rFonts w:ascii="Calibri" w:hAnsi="Calibri" w:cs="Calibri"/>
          <w:u w:val="single"/>
        </w:rPr>
        <w:t>Variante 3</w:t>
      </w:r>
      <w:r w:rsidRPr="007A109E">
        <w:rPr>
          <w:rFonts w:ascii="Calibri" w:hAnsi="Calibri" w:cs="Calibri"/>
        </w:rPr>
        <w:t xml:space="preserve"> </w:t>
      </w:r>
    </w:p>
    <w:p w14:paraId="1298F741" w14:textId="0EE845AA" w:rsidR="00D15695" w:rsidRPr="00D15695" w:rsidRDefault="00D15695" w:rsidP="00B63582">
      <w:pPr>
        <w:ind w:left="708"/>
        <w:rPr>
          <w:rFonts w:ascii="Calibri" w:hAnsi="Calibri" w:cs="Calibri"/>
          <w:b/>
          <w:bCs/>
          <w:color w:val="FF0000"/>
        </w:rPr>
      </w:pPr>
      <w:r>
        <w:rPr>
          <w:rFonts w:ascii="Calibri" w:hAnsi="Calibri" w:cs="Calibri"/>
          <w:b/>
          <w:bCs/>
          <w:color w:val="FF0000"/>
        </w:rPr>
        <w:t xml:space="preserve">Diese Variante kann ohne Fremdsprachenkenntnis </w:t>
      </w:r>
      <w:r w:rsidR="00B63582">
        <w:rPr>
          <w:rFonts w:ascii="Calibri" w:hAnsi="Calibri" w:cs="Calibri"/>
          <w:b/>
          <w:bCs/>
          <w:color w:val="FF0000"/>
        </w:rPr>
        <w:t xml:space="preserve">der anderen Sprache </w:t>
      </w:r>
      <w:r>
        <w:rPr>
          <w:rFonts w:ascii="Calibri" w:hAnsi="Calibri" w:cs="Calibri"/>
          <w:b/>
          <w:bCs/>
          <w:color w:val="FF0000"/>
        </w:rPr>
        <w:t>nicht ausgeführt werden.</w:t>
      </w:r>
    </w:p>
    <w:p w14:paraId="11522832" w14:textId="13E2C9D1" w:rsidR="00D15695" w:rsidRDefault="00D15695" w:rsidP="00D15695">
      <w:pPr>
        <w:ind w:left="708"/>
        <w:rPr>
          <w:rFonts w:ascii="Calibri" w:hAnsi="Calibri" w:cs="Calibri"/>
        </w:rPr>
      </w:pPr>
      <w:r w:rsidRPr="007A109E">
        <w:rPr>
          <w:rFonts w:ascii="Calibri" w:hAnsi="Calibri" w:cs="Calibri"/>
        </w:rPr>
        <w:t>Es werden 6 Gruppen gebildet. Jede Gruppe bekommt einen deutschen und einen niederländischen Text zu gewiesen (3 Gruppen pro Thema). Der Vergleich findet zunächst auf die Unterschiede der beiden Länder bezogen satt und bei der gemeinsamen Besprechung auf die unterschiedlichen Medien.</w:t>
      </w:r>
      <w:r w:rsidRPr="00AE69E5">
        <w:rPr>
          <w:rFonts w:ascii="Calibri" w:hAnsi="Calibri" w:cs="Calibri"/>
        </w:rPr>
        <w:t xml:space="preserve"> </w:t>
      </w:r>
      <w:r w:rsidR="001B0233">
        <w:rPr>
          <w:rFonts w:ascii="Calibri" w:hAnsi="Calibri" w:cs="Calibri"/>
        </w:rPr>
        <w:t xml:space="preserve">Es sollte darauf geachtete werden, dass die einzelnen Gruppen jeweils Artikel aus einem Medium bekommen, das in etwa die gleiche Seriosität aufweist, damit etwaige Unterschiede in der Berichterstattung diesbezüglich nicht auf Unterschiede zwischen den beiden Medien gesehen werden. </w:t>
      </w:r>
    </w:p>
    <w:p w14:paraId="17DCC6C1" w14:textId="77777777" w:rsidR="00D15695" w:rsidRPr="00AE69E5" w:rsidRDefault="00D15695" w:rsidP="00D15695">
      <w:pPr>
        <w:ind w:firstLine="708"/>
        <w:rPr>
          <w:rFonts w:ascii="Calibri" w:hAnsi="Calibri" w:cs="Calibri"/>
          <w:b/>
        </w:rPr>
      </w:pPr>
      <w:r w:rsidRPr="00AE69E5">
        <w:rPr>
          <w:rFonts w:ascii="Calibri" w:hAnsi="Calibri" w:cs="Calibri"/>
          <w:b/>
        </w:rPr>
        <w:lastRenderedPageBreak/>
        <w:t>Aufgabe 1</w:t>
      </w:r>
    </w:p>
    <w:p w14:paraId="0BC1A39F" w14:textId="77777777" w:rsidR="00D15695" w:rsidRPr="00AE69E5" w:rsidRDefault="00D15695" w:rsidP="00D15695">
      <w:pPr>
        <w:pStyle w:val="Listenabsatz"/>
        <w:numPr>
          <w:ilvl w:val="0"/>
          <w:numId w:val="13"/>
        </w:numPr>
        <w:spacing w:after="160" w:line="259" w:lineRule="auto"/>
        <w:rPr>
          <w:rFonts w:ascii="Calibri" w:hAnsi="Calibri" w:cs="Calibri"/>
          <w:b/>
          <w:bCs/>
        </w:rPr>
      </w:pPr>
      <w:r w:rsidRPr="00AE69E5">
        <w:rPr>
          <w:rFonts w:ascii="Calibri" w:hAnsi="Calibri" w:cs="Calibri"/>
        </w:rPr>
        <w:t>Lest den Artikel/die Artikel und achtet dabei unter anderem auf:</w:t>
      </w:r>
    </w:p>
    <w:p w14:paraId="1EAEC582"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 xml:space="preserve">Präsentation/Layout </w:t>
      </w:r>
    </w:p>
    <w:p w14:paraId="31DBCF4A"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Bilder</w:t>
      </w:r>
    </w:p>
    <w:p w14:paraId="58AC1329"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Stil</w:t>
      </w:r>
    </w:p>
    <w:p w14:paraId="5C67FE75"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Zielgruppe</w:t>
      </w:r>
    </w:p>
    <w:p w14:paraId="1C99C44B"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Werden Leser möglicherweise beeinflusst?</w:t>
      </w:r>
    </w:p>
    <w:p w14:paraId="520C3967" w14:textId="77777777" w:rsidR="00D15695" w:rsidRPr="00AE69E5" w:rsidRDefault="00D15695" w:rsidP="00D15695">
      <w:pPr>
        <w:pStyle w:val="Listenabsatz"/>
        <w:numPr>
          <w:ilvl w:val="1"/>
          <w:numId w:val="10"/>
        </w:numPr>
        <w:spacing w:after="160" w:line="259" w:lineRule="auto"/>
        <w:rPr>
          <w:rFonts w:ascii="Calibri" w:hAnsi="Calibri" w:cs="Calibri"/>
          <w:b/>
          <w:bCs/>
        </w:rPr>
      </w:pPr>
      <w:r w:rsidRPr="00AE69E5">
        <w:rPr>
          <w:rFonts w:ascii="Calibri" w:hAnsi="Calibri" w:cs="Calibri"/>
        </w:rPr>
        <w:t>Für wie seriös haltet ihr die Artikel?</w:t>
      </w:r>
    </w:p>
    <w:p w14:paraId="74F9AB19" w14:textId="77777777" w:rsidR="004057BD" w:rsidRPr="00AE69E5" w:rsidRDefault="004057BD" w:rsidP="004057BD">
      <w:pPr>
        <w:pStyle w:val="Listenabsatz"/>
        <w:ind w:left="2160"/>
        <w:rPr>
          <w:rFonts w:ascii="Calibri" w:hAnsi="Calibri" w:cs="Calibri"/>
          <w:b/>
          <w:bCs/>
        </w:rPr>
      </w:pPr>
    </w:p>
    <w:p w14:paraId="2925E5B4" w14:textId="2DE9FB8A" w:rsidR="004057BD" w:rsidRDefault="004057BD" w:rsidP="004057BD">
      <w:pPr>
        <w:pStyle w:val="Listenabsatz"/>
        <w:numPr>
          <w:ilvl w:val="0"/>
          <w:numId w:val="13"/>
        </w:numPr>
        <w:spacing w:after="160" w:line="259" w:lineRule="auto"/>
        <w:rPr>
          <w:rFonts w:ascii="Calibri" w:hAnsi="Calibri" w:cs="Calibri"/>
        </w:rPr>
      </w:pPr>
      <w:r w:rsidRPr="00AE69E5">
        <w:rPr>
          <w:rFonts w:ascii="Calibri" w:hAnsi="Calibri" w:cs="Calibri"/>
        </w:rPr>
        <w:t>Seht ihr einen Unterschied zwischen den unterschiedlichen Medien und zwischen der deutschen und der niederländischen Berichterstattung?</w:t>
      </w:r>
    </w:p>
    <w:p w14:paraId="0463AC1C" w14:textId="77777777" w:rsidR="004057BD" w:rsidRPr="00AE69E5" w:rsidRDefault="004057BD" w:rsidP="004057BD">
      <w:pPr>
        <w:pStyle w:val="Listenabsatz"/>
        <w:spacing w:after="160" w:line="259" w:lineRule="auto"/>
        <w:ind w:left="1068"/>
        <w:rPr>
          <w:rFonts w:ascii="Calibri" w:hAnsi="Calibri" w:cs="Calibri"/>
        </w:rPr>
      </w:pPr>
    </w:p>
    <w:p w14:paraId="3A02FB30" w14:textId="77777777" w:rsidR="00D15695" w:rsidRPr="00AE69E5" w:rsidRDefault="00D15695" w:rsidP="00D15695">
      <w:pPr>
        <w:pStyle w:val="Listenabsatz"/>
        <w:numPr>
          <w:ilvl w:val="0"/>
          <w:numId w:val="13"/>
        </w:numPr>
        <w:spacing w:after="160" w:line="259" w:lineRule="auto"/>
        <w:rPr>
          <w:rFonts w:ascii="Calibri" w:hAnsi="Calibri" w:cs="Calibri"/>
        </w:rPr>
      </w:pPr>
      <w:r w:rsidRPr="00AE69E5">
        <w:rPr>
          <w:rFonts w:ascii="Calibri" w:hAnsi="Calibri" w:cs="Calibri"/>
        </w:rPr>
        <w:t xml:space="preserve">Teilt eure Erkenntnisse, die ihr bei Aufgabe 1a gemacht habt, der Klasse mit. </w:t>
      </w:r>
    </w:p>
    <w:p w14:paraId="1F6B20F4" w14:textId="77777777" w:rsidR="00D15695" w:rsidRPr="00AE69E5" w:rsidRDefault="00D15695" w:rsidP="00D15695">
      <w:pPr>
        <w:pStyle w:val="Listenabsatz"/>
        <w:rPr>
          <w:rFonts w:ascii="Calibri" w:hAnsi="Calibri" w:cs="Calibri"/>
        </w:rPr>
      </w:pPr>
    </w:p>
    <w:p w14:paraId="6BDBF32D" w14:textId="7710769E" w:rsidR="00D15695" w:rsidRDefault="00D15695" w:rsidP="00D15695">
      <w:pPr>
        <w:pStyle w:val="Listenabsatz"/>
        <w:numPr>
          <w:ilvl w:val="0"/>
          <w:numId w:val="13"/>
        </w:numPr>
        <w:spacing w:after="160" w:line="259" w:lineRule="auto"/>
        <w:rPr>
          <w:rFonts w:ascii="Calibri" w:hAnsi="Calibri" w:cs="Calibri"/>
        </w:rPr>
      </w:pPr>
      <w:r w:rsidRPr="00AE69E5">
        <w:rPr>
          <w:rFonts w:ascii="Calibri" w:hAnsi="Calibri" w:cs="Calibri"/>
        </w:rPr>
        <w:t>Welche Zeitungen sind eher als Boulevardpresse einzuordnen, welche seriöser?</w:t>
      </w:r>
    </w:p>
    <w:p w14:paraId="15914BBC" w14:textId="77777777" w:rsidR="001E2809" w:rsidRPr="001E2809" w:rsidRDefault="001E2809" w:rsidP="001E2809">
      <w:pPr>
        <w:pStyle w:val="Listenabsatz"/>
        <w:rPr>
          <w:rFonts w:ascii="Calibri" w:hAnsi="Calibri" w:cs="Calibri"/>
        </w:rPr>
      </w:pPr>
    </w:p>
    <w:p w14:paraId="4DA3877B" w14:textId="77777777" w:rsidR="001E2809" w:rsidRPr="00AE69E5" w:rsidRDefault="001E2809" w:rsidP="001E2809">
      <w:pPr>
        <w:pStyle w:val="Listenabsatz"/>
        <w:spacing w:after="160" w:line="259" w:lineRule="auto"/>
        <w:ind w:left="1068"/>
        <w:rPr>
          <w:rFonts w:ascii="Calibri" w:hAnsi="Calibri" w:cs="Calibri"/>
        </w:rPr>
      </w:pPr>
    </w:p>
    <w:p w14:paraId="4C85CBDF" w14:textId="77777777" w:rsidR="001E2809" w:rsidRPr="00AE69E5" w:rsidRDefault="001E2809" w:rsidP="001E2809">
      <w:pPr>
        <w:rPr>
          <w:rFonts w:ascii="Calibri" w:hAnsi="Calibri" w:cs="Calibri"/>
        </w:rPr>
      </w:pPr>
      <w:r w:rsidRPr="00AE69E5">
        <w:rPr>
          <w:rFonts w:ascii="Calibri" w:hAnsi="Calibri" w:cs="Calibri"/>
          <w:b/>
          <w:bCs/>
        </w:rPr>
        <w:t>THEMA 1:</w:t>
      </w:r>
      <w:r w:rsidRPr="00AE69E5">
        <w:rPr>
          <w:rFonts w:ascii="Calibri" w:hAnsi="Calibri" w:cs="Calibri"/>
          <w:u w:val="single"/>
        </w:rPr>
        <w:t xml:space="preserve"> </w:t>
      </w:r>
      <w:proofErr w:type="spellStart"/>
      <w:r w:rsidRPr="00AE69E5">
        <w:rPr>
          <w:rFonts w:ascii="Calibri" w:hAnsi="Calibri" w:cs="Calibri"/>
          <w:u w:val="single"/>
        </w:rPr>
        <w:t>AstraZeneca</w:t>
      </w:r>
      <w:proofErr w:type="spellEnd"/>
      <w:r w:rsidRPr="00AE69E5">
        <w:rPr>
          <w:rFonts w:ascii="Calibri" w:hAnsi="Calibri" w:cs="Calibri"/>
          <w:u w:val="single"/>
        </w:rPr>
        <w:t xml:space="preserve">-Stopp: </w:t>
      </w:r>
      <w:r w:rsidRPr="00AE69E5">
        <w:rPr>
          <w:rFonts w:ascii="Calibri" w:hAnsi="Calibri" w:cs="Calibri"/>
        </w:rPr>
        <w:t xml:space="preserve">Aufgrund von Nebenwirkungen in Form von Thrombosen wurde die Impfung mit dem Corona-Impfstoff von </w:t>
      </w:r>
      <w:proofErr w:type="spellStart"/>
      <w:r w:rsidRPr="00AE69E5">
        <w:rPr>
          <w:rFonts w:ascii="Calibri" w:hAnsi="Calibri" w:cs="Calibri"/>
        </w:rPr>
        <w:t>AstraZeneca</w:t>
      </w:r>
      <w:proofErr w:type="spellEnd"/>
      <w:r w:rsidRPr="00AE69E5">
        <w:rPr>
          <w:rFonts w:ascii="Calibri" w:hAnsi="Calibri" w:cs="Calibri"/>
        </w:rPr>
        <w:t xml:space="preserve"> in Deutschland und den Niederlanden gestoppt.</w:t>
      </w:r>
    </w:p>
    <w:p w14:paraId="43EB05E0" w14:textId="77777777" w:rsidR="001E2809" w:rsidRPr="00AE69E5" w:rsidRDefault="00396D3E" w:rsidP="001E2809">
      <w:pPr>
        <w:pStyle w:val="Listenabsatz"/>
        <w:numPr>
          <w:ilvl w:val="0"/>
          <w:numId w:val="15"/>
        </w:numPr>
        <w:spacing w:after="160" w:line="259" w:lineRule="auto"/>
        <w:rPr>
          <w:rFonts w:ascii="Calibri" w:hAnsi="Calibri" w:cs="Calibri"/>
          <w:lang w:val="en-US"/>
        </w:rPr>
      </w:pPr>
      <w:hyperlink r:id="rId7" w:history="1">
        <w:r w:rsidR="001E2809" w:rsidRPr="00AE69E5">
          <w:rPr>
            <w:rStyle w:val="Hyperlink"/>
            <w:rFonts w:ascii="Calibri" w:hAnsi="Calibri" w:cs="Calibri"/>
            <w:lang w:val="en-US"/>
          </w:rPr>
          <w:t>AstraZeneca-</w:t>
        </w:r>
        <w:proofErr w:type="spellStart"/>
        <w:r w:rsidR="001E2809" w:rsidRPr="00AE69E5">
          <w:rPr>
            <w:rStyle w:val="Hyperlink"/>
            <w:rFonts w:ascii="Calibri" w:hAnsi="Calibri" w:cs="Calibri"/>
            <w:lang w:val="en-US"/>
          </w:rPr>
          <w:t>Stopp</w:t>
        </w:r>
        <w:proofErr w:type="spellEnd"/>
        <w:r w:rsidR="001E2809" w:rsidRPr="00AE69E5">
          <w:rPr>
            <w:rStyle w:val="Hyperlink"/>
            <w:rFonts w:ascii="Calibri" w:hAnsi="Calibri" w:cs="Calibri"/>
            <w:lang w:val="en-US"/>
          </w:rPr>
          <w:t xml:space="preserve"> NL AD</w:t>
        </w:r>
      </w:hyperlink>
    </w:p>
    <w:p w14:paraId="2A4D3061" w14:textId="74BBDD4A" w:rsidR="001E2809" w:rsidRPr="0057348C" w:rsidRDefault="009E068B" w:rsidP="001E2809">
      <w:pPr>
        <w:pStyle w:val="Listenabsatz"/>
        <w:numPr>
          <w:ilvl w:val="0"/>
          <w:numId w:val="15"/>
        </w:numPr>
        <w:spacing w:after="160" w:line="259" w:lineRule="auto"/>
        <w:rPr>
          <w:rFonts w:ascii="Calibri" w:hAnsi="Calibri" w:cs="Calibri"/>
          <w:lang w:val="nl-NL"/>
        </w:rPr>
      </w:pPr>
      <w:hyperlink r:id="rId8" w:history="1">
        <w:proofErr w:type="spellStart"/>
        <w:r w:rsidR="001E2809" w:rsidRPr="0057348C">
          <w:rPr>
            <w:rStyle w:val="Hyperlink"/>
            <w:rFonts w:ascii="Calibri" w:hAnsi="Calibri" w:cs="Calibri"/>
            <w:lang w:val="nl-NL"/>
          </w:rPr>
          <w:t>AstraZeneca-Stopp</w:t>
        </w:r>
        <w:proofErr w:type="spellEnd"/>
        <w:r w:rsidR="001E2809" w:rsidRPr="0057348C">
          <w:rPr>
            <w:rStyle w:val="Hyperlink"/>
            <w:rFonts w:ascii="Calibri" w:hAnsi="Calibri" w:cs="Calibri"/>
            <w:lang w:val="nl-NL"/>
          </w:rPr>
          <w:t xml:space="preserve"> NL </w:t>
        </w:r>
        <w:r w:rsidR="0057348C" w:rsidRPr="0057348C">
          <w:rPr>
            <w:rStyle w:val="Hyperlink"/>
            <w:rFonts w:ascii="Calibri" w:hAnsi="Calibri" w:cs="Calibri"/>
            <w:lang w:val="nl-NL"/>
          </w:rPr>
          <w:t>De Telegraaf</w:t>
        </w:r>
      </w:hyperlink>
    </w:p>
    <w:p w14:paraId="6E45B015" w14:textId="77777777" w:rsidR="001E2809" w:rsidRPr="00AE69E5" w:rsidRDefault="009E068B" w:rsidP="001E2809">
      <w:pPr>
        <w:pStyle w:val="Listenabsatz"/>
        <w:numPr>
          <w:ilvl w:val="0"/>
          <w:numId w:val="15"/>
        </w:numPr>
        <w:spacing w:after="160" w:line="259" w:lineRule="auto"/>
        <w:rPr>
          <w:rFonts w:ascii="Calibri" w:hAnsi="Calibri" w:cs="Calibri"/>
          <w:lang w:val="en-US"/>
        </w:rPr>
      </w:pPr>
      <w:hyperlink r:id="rId9" w:history="1">
        <w:proofErr w:type="spellStart"/>
        <w:r w:rsidR="001E2809" w:rsidRPr="00AE69E5">
          <w:rPr>
            <w:rStyle w:val="Hyperlink"/>
            <w:rFonts w:ascii="Calibri" w:hAnsi="Calibri" w:cs="Calibri"/>
            <w:lang w:val="en-US"/>
          </w:rPr>
          <w:t>Astrazeneca-Stopp</w:t>
        </w:r>
        <w:proofErr w:type="spellEnd"/>
        <w:r w:rsidR="001E2809" w:rsidRPr="00AE69E5">
          <w:rPr>
            <w:rStyle w:val="Hyperlink"/>
            <w:rFonts w:ascii="Calibri" w:hAnsi="Calibri" w:cs="Calibri"/>
            <w:lang w:val="en-US"/>
          </w:rPr>
          <w:t xml:space="preserve"> NL NOS</w:t>
        </w:r>
      </w:hyperlink>
      <w:r w:rsidR="001E2809" w:rsidRPr="00AE69E5">
        <w:rPr>
          <w:rFonts w:ascii="Calibri" w:hAnsi="Calibri" w:cs="Calibri"/>
          <w:u w:val="single"/>
          <w:lang w:val="en-US"/>
        </w:rPr>
        <w:br/>
      </w:r>
    </w:p>
    <w:p w14:paraId="02811456" w14:textId="77777777" w:rsidR="001E2809" w:rsidRPr="00AE69E5" w:rsidRDefault="00396D3E" w:rsidP="001E2809">
      <w:pPr>
        <w:pStyle w:val="Listenabsatz"/>
        <w:numPr>
          <w:ilvl w:val="0"/>
          <w:numId w:val="15"/>
        </w:numPr>
        <w:spacing w:after="160" w:line="259" w:lineRule="auto"/>
        <w:rPr>
          <w:rFonts w:ascii="Calibri" w:hAnsi="Calibri" w:cs="Calibri"/>
          <w:lang w:val="nl-NL"/>
        </w:rPr>
      </w:pPr>
      <w:hyperlink r:id="rId10" w:history="1">
        <w:proofErr w:type="spellStart"/>
        <w:r w:rsidR="001E2809" w:rsidRPr="00AC0914">
          <w:rPr>
            <w:rStyle w:val="Hyperlink"/>
            <w:rFonts w:ascii="Calibri" w:hAnsi="Calibri" w:cs="Calibri"/>
            <w:lang w:val="nl-NL"/>
          </w:rPr>
          <w:t>AstraZeneca-Stopp</w:t>
        </w:r>
        <w:proofErr w:type="spellEnd"/>
        <w:r w:rsidR="001E2809" w:rsidRPr="00AE69E5">
          <w:rPr>
            <w:rStyle w:val="Hyperlink"/>
            <w:rFonts w:ascii="Calibri" w:hAnsi="Calibri" w:cs="Calibri"/>
            <w:lang w:val="nl-NL"/>
          </w:rPr>
          <w:t xml:space="preserve"> D Bild</w:t>
        </w:r>
      </w:hyperlink>
    </w:p>
    <w:p w14:paraId="2CF5E0B7" w14:textId="77777777" w:rsidR="001E2809" w:rsidRPr="00AE69E5" w:rsidRDefault="00396D3E" w:rsidP="001E2809">
      <w:pPr>
        <w:pStyle w:val="Listenabsatz"/>
        <w:numPr>
          <w:ilvl w:val="0"/>
          <w:numId w:val="15"/>
        </w:numPr>
        <w:spacing w:after="160" w:line="259" w:lineRule="auto"/>
        <w:rPr>
          <w:rFonts w:ascii="Calibri" w:hAnsi="Calibri" w:cs="Calibri"/>
          <w:lang w:val="nl-NL"/>
        </w:rPr>
      </w:pPr>
      <w:hyperlink r:id="rId11" w:history="1">
        <w:proofErr w:type="spellStart"/>
        <w:r w:rsidR="001E2809" w:rsidRPr="00AC0914">
          <w:rPr>
            <w:rStyle w:val="Hyperlink"/>
            <w:rFonts w:ascii="Calibri" w:hAnsi="Calibri" w:cs="Calibri"/>
            <w:lang w:val="nl-NL"/>
          </w:rPr>
          <w:t>AstraZeneca-Stopp</w:t>
        </w:r>
        <w:proofErr w:type="spellEnd"/>
        <w:r w:rsidR="001E2809" w:rsidRPr="00AE69E5">
          <w:rPr>
            <w:rStyle w:val="Hyperlink"/>
            <w:rFonts w:ascii="Calibri" w:hAnsi="Calibri" w:cs="Calibri"/>
            <w:lang w:val="nl-NL"/>
          </w:rPr>
          <w:t xml:space="preserve"> D mopo</w:t>
        </w:r>
      </w:hyperlink>
    </w:p>
    <w:p w14:paraId="6FBA8C2B" w14:textId="77777777" w:rsidR="001E2809" w:rsidRDefault="00396D3E" w:rsidP="001E2809">
      <w:pPr>
        <w:pStyle w:val="Listenabsatz"/>
        <w:numPr>
          <w:ilvl w:val="0"/>
          <w:numId w:val="15"/>
        </w:numPr>
        <w:spacing w:after="160" w:line="259" w:lineRule="auto"/>
        <w:rPr>
          <w:rFonts w:ascii="Calibri" w:hAnsi="Calibri" w:cs="Calibri"/>
          <w:lang w:val="nl-NL"/>
        </w:rPr>
      </w:pPr>
      <w:hyperlink r:id="rId12" w:history="1">
        <w:proofErr w:type="spellStart"/>
        <w:r w:rsidR="001E2809" w:rsidRPr="00AC0914">
          <w:rPr>
            <w:rStyle w:val="Hyperlink"/>
            <w:rFonts w:ascii="Calibri" w:hAnsi="Calibri" w:cs="Calibri"/>
            <w:lang w:val="nl-NL"/>
          </w:rPr>
          <w:t>AstraZeneca-Stopp</w:t>
        </w:r>
        <w:proofErr w:type="spellEnd"/>
        <w:r w:rsidR="001E2809" w:rsidRPr="00AE69E5">
          <w:rPr>
            <w:rStyle w:val="Hyperlink"/>
            <w:rFonts w:ascii="Calibri" w:hAnsi="Calibri" w:cs="Calibri"/>
            <w:lang w:val="nl-NL"/>
          </w:rPr>
          <w:t xml:space="preserve"> D Tagesschau</w:t>
        </w:r>
      </w:hyperlink>
    </w:p>
    <w:p w14:paraId="62A04D99" w14:textId="77777777" w:rsidR="001E2809" w:rsidRPr="00AE69E5" w:rsidRDefault="001E2809" w:rsidP="001E2809">
      <w:pPr>
        <w:pStyle w:val="Listenabsatz"/>
        <w:rPr>
          <w:rFonts w:ascii="Calibri" w:hAnsi="Calibri" w:cs="Calibri"/>
          <w:lang w:val="nl-NL"/>
        </w:rPr>
      </w:pPr>
    </w:p>
    <w:p w14:paraId="3ACDC9B6" w14:textId="77777777" w:rsidR="001E2809" w:rsidRPr="00AE69E5" w:rsidRDefault="001E2809" w:rsidP="001E2809">
      <w:pPr>
        <w:rPr>
          <w:rFonts w:ascii="Calibri" w:hAnsi="Calibri" w:cs="Calibri"/>
        </w:rPr>
      </w:pPr>
      <w:r w:rsidRPr="00AE69E5">
        <w:rPr>
          <w:rFonts w:ascii="Calibri" w:hAnsi="Calibri" w:cs="Calibri"/>
          <w:b/>
          <w:bCs/>
        </w:rPr>
        <w:t>THEMA 2:</w:t>
      </w:r>
      <w:r w:rsidRPr="00AE69E5">
        <w:rPr>
          <w:rFonts w:ascii="Calibri" w:hAnsi="Calibri" w:cs="Calibri"/>
          <w:u w:val="single"/>
        </w:rPr>
        <w:t xml:space="preserve"> Twitter-Hack: </w:t>
      </w:r>
      <w:r w:rsidRPr="00AE69E5">
        <w:rPr>
          <w:rFonts w:ascii="Calibri" w:hAnsi="Calibri" w:cs="Calibri"/>
        </w:rPr>
        <w:t>Im Juli 2020 wurden die Twitter-Accounts mehrerer amerikanischer Prominente und Politiker gehackt. Daraufhin wurden in ihren Namen Tweets abgesetzt, die User zu einer Geldüberweisung aufforderten.</w:t>
      </w:r>
    </w:p>
    <w:p w14:paraId="03C030E0" w14:textId="77777777" w:rsidR="001E2809" w:rsidRPr="00AE69E5" w:rsidRDefault="00396D3E" w:rsidP="001E2809">
      <w:pPr>
        <w:pStyle w:val="Listenabsatz"/>
        <w:numPr>
          <w:ilvl w:val="0"/>
          <w:numId w:val="16"/>
        </w:numPr>
        <w:spacing w:after="160" w:line="259" w:lineRule="auto"/>
        <w:rPr>
          <w:rFonts w:ascii="Calibri" w:hAnsi="Calibri" w:cs="Calibri"/>
          <w:lang w:val="en-US"/>
        </w:rPr>
      </w:pPr>
      <w:hyperlink r:id="rId13" w:history="1">
        <w:r w:rsidR="001E2809" w:rsidRPr="00AE69E5">
          <w:rPr>
            <w:rStyle w:val="Hyperlink"/>
            <w:rFonts w:ascii="Calibri" w:hAnsi="Calibri" w:cs="Calibri"/>
          </w:rPr>
          <w:t>Twitter-Hack NL AD</w:t>
        </w:r>
      </w:hyperlink>
    </w:p>
    <w:p w14:paraId="7F1FA81C" w14:textId="77777777" w:rsidR="001E2809" w:rsidRPr="00AE69E5" w:rsidRDefault="00396D3E" w:rsidP="001E2809">
      <w:pPr>
        <w:pStyle w:val="Listenabsatz"/>
        <w:numPr>
          <w:ilvl w:val="0"/>
          <w:numId w:val="16"/>
        </w:numPr>
        <w:spacing w:after="160" w:line="259" w:lineRule="auto"/>
        <w:rPr>
          <w:rFonts w:ascii="Calibri" w:hAnsi="Calibri" w:cs="Calibri"/>
          <w:lang w:val="en-US"/>
        </w:rPr>
      </w:pPr>
      <w:hyperlink r:id="rId14" w:history="1">
        <w:r w:rsidR="001E2809" w:rsidRPr="00AE69E5">
          <w:rPr>
            <w:rStyle w:val="Hyperlink"/>
            <w:rFonts w:ascii="Calibri" w:hAnsi="Calibri" w:cs="Calibri"/>
            <w:lang w:val="en-US"/>
          </w:rPr>
          <w:t>Twitter-Hack NL NOS</w:t>
        </w:r>
      </w:hyperlink>
    </w:p>
    <w:p w14:paraId="7C8136D9" w14:textId="77777777" w:rsidR="001E2809" w:rsidRPr="00AE69E5" w:rsidRDefault="00396D3E" w:rsidP="001E2809">
      <w:pPr>
        <w:pStyle w:val="Listenabsatz"/>
        <w:numPr>
          <w:ilvl w:val="0"/>
          <w:numId w:val="16"/>
        </w:numPr>
        <w:spacing w:after="160" w:line="259" w:lineRule="auto"/>
        <w:rPr>
          <w:rFonts w:ascii="Calibri" w:hAnsi="Calibri" w:cs="Calibri"/>
          <w:lang w:val="en-US"/>
        </w:rPr>
      </w:pPr>
      <w:hyperlink r:id="rId15" w:history="1">
        <w:r w:rsidR="001E2809" w:rsidRPr="00AE69E5">
          <w:rPr>
            <w:rStyle w:val="Hyperlink"/>
            <w:rFonts w:ascii="Calibri" w:hAnsi="Calibri" w:cs="Calibri"/>
          </w:rPr>
          <w:t>Twitter-Hack NL Volkskrant</w:t>
        </w:r>
      </w:hyperlink>
      <w:r w:rsidR="001E2809" w:rsidRPr="00AE69E5">
        <w:rPr>
          <w:rFonts w:ascii="Calibri" w:hAnsi="Calibri" w:cs="Calibri"/>
        </w:rPr>
        <w:br/>
      </w:r>
    </w:p>
    <w:p w14:paraId="04222CA1" w14:textId="77777777" w:rsidR="001E2809" w:rsidRPr="00AE69E5" w:rsidRDefault="00396D3E" w:rsidP="001E2809">
      <w:pPr>
        <w:pStyle w:val="Listenabsatz"/>
        <w:numPr>
          <w:ilvl w:val="0"/>
          <w:numId w:val="16"/>
        </w:numPr>
        <w:spacing w:after="160" w:line="259" w:lineRule="auto"/>
        <w:rPr>
          <w:rFonts w:ascii="Calibri" w:hAnsi="Calibri" w:cs="Calibri"/>
          <w:lang w:val="en-US"/>
        </w:rPr>
      </w:pPr>
      <w:hyperlink r:id="rId16" w:history="1">
        <w:r w:rsidR="001E2809" w:rsidRPr="00AE69E5">
          <w:rPr>
            <w:rStyle w:val="Hyperlink"/>
            <w:rFonts w:ascii="Calibri" w:hAnsi="Calibri" w:cs="Calibri"/>
          </w:rPr>
          <w:t>Twitter-Hack D Bild</w:t>
        </w:r>
      </w:hyperlink>
    </w:p>
    <w:p w14:paraId="2E16D177" w14:textId="77777777" w:rsidR="001E2809" w:rsidRPr="00AE69E5" w:rsidRDefault="00396D3E" w:rsidP="001E2809">
      <w:pPr>
        <w:pStyle w:val="Listenabsatz"/>
        <w:numPr>
          <w:ilvl w:val="0"/>
          <w:numId w:val="16"/>
        </w:numPr>
        <w:spacing w:after="160" w:line="259" w:lineRule="auto"/>
        <w:rPr>
          <w:rFonts w:ascii="Calibri" w:hAnsi="Calibri" w:cs="Calibri"/>
          <w:lang w:val="en-US"/>
        </w:rPr>
      </w:pPr>
      <w:hyperlink r:id="rId17" w:history="1">
        <w:r w:rsidR="001E2809" w:rsidRPr="00AE69E5">
          <w:rPr>
            <w:rStyle w:val="Hyperlink"/>
            <w:rFonts w:ascii="Calibri" w:hAnsi="Calibri" w:cs="Calibri"/>
          </w:rPr>
          <w:t>Twitter-Hack D FAZ</w:t>
        </w:r>
      </w:hyperlink>
    </w:p>
    <w:p w14:paraId="3C6E85D1" w14:textId="77777777" w:rsidR="001E2809" w:rsidRPr="00CF37EC" w:rsidRDefault="00396D3E" w:rsidP="001E2809">
      <w:pPr>
        <w:pStyle w:val="Listenabsatz"/>
        <w:numPr>
          <w:ilvl w:val="0"/>
          <w:numId w:val="16"/>
        </w:numPr>
        <w:spacing w:after="160" w:line="259" w:lineRule="auto"/>
        <w:rPr>
          <w:rFonts w:ascii="Calibri" w:hAnsi="Calibri" w:cs="Calibri"/>
          <w:lang w:val="en-US"/>
        </w:rPr>
      </w:pPr>
      <w:hyperlink r:id="rId18" w:history="1">
        <w:r w:rsidR="001E2809" w:rsidRPr="00AE69E5">
          <w:rPr>
            <w:rStyle w:val="Hyperlink"/>
            <w:rFonts w:ascii="Calibri" w:hAnsi="Calibri" w:cs="Calibri"/>
          </w:rPr>
          <w:t>Twitter-Hack D Tagesschau</w:t>
        </w:r>
      </w:hyperlink>
    </w:p>
    <w:p w14:paraId="52C29E15" w14:textId="4100889D" w:rsidR="003B1E53" w:rsidRPr="00DB08EE" w:rsidRDefault="003B1E53" w:rsidP="004E3136">
      <w:pPr>
        <w:pStyle w:val="Listenabsatz"/>
        <w:rPr>
          <w:rFonts w:cstheme="minorHAnsi"/>
        </w:rPr>
      </w:pPr>
    </w:p>
    <w:p w14:paraId="0F3765C5" w14:textId="26C84FA5" w:rsidR="003B1E53" w:rsidRDefault="003B1E53" w:rsidP="003B1E53">
      <w:pPr>
        <w:pStyle w:val="Listenabsatz"/>
        <w:numPr>
          <w:ilvl w:val="0"/>
          <w:numId w:val="3"/>
        </w:numPr>
        <w:rPr>
          <w:rFonts w:cstheme="minorHAnsi"/>
          <w:b/>
        </w:rPr>
      </w:pPr>
      <w:r w:rsidRPr="00DB08EE">
        <w:rPr>
          <w:rFonts w:cstheme="minorHAnsi"/>
          <w:b/>
        </w:rPr>
        <w:t xml:space="preserve">Rückkoppelungsphase </w:t>
      </w:r>
    </w:p>
    <w:p w14:paraId="5244D7F0" w14:textId="77777777" w:rsidR="001E2809" w:rsidRPr="001E2809" w:rsidRDefault="001E2809" w:rsidP="001E2809">
      <w:pPr>
        <w:pStyle w:val="Listenabsatz"/>
        <w:rPr>
          <w:rFonts w:ascii="Calibri" w:hAnsi="Calibri" w:cs="Calibri"/>
        </w:rPr>
      </w:pPr>
      <w:r w:rsidRPr="001E2809">
        <w:rPr>
          <w:rFonts w:ascii="Calibri" w:hAnsi="Calibri" w:cs="Calibri"/>
        </w:rPr>
        <w:lastRenderedPageBreak/>
        <w:t xml:space="preserve">Hier reflektieren die </w:t>
      </w:r>
      <w:proofErr w:type="gramStart"/>
      <w:r w:rsidRPr="001E2809">
        <w:rPr>
          <w:rFonts w:ascii="Calibri" w:hAnsi="Calibri" w:cs="Calibri"/>
        </w:rPr>
        <w:t>Schüler:innen</w:t>
      </w:r>
      <w:proofErr w:type="gramEnd"/>
      <w:r w:rsidRPr="001E2809">
        <w:rPr>
          <w:rFonts w:ascii="Calibri" w:hAnsi="Calibri" w:cs="Calibri"/>
        </w:rPr>
        <w:t xml:space="preserve"> ihren Erkenntnisgewinn aus den erledigten Aufgaben. Dazu stellt die Lehrkraft Rückfragen, um den Erkenntnisgewinn zu kontrollieren. Hier kann auch eine Rückkopplung zur Einführungsphase stattfinden und die Schüler gefragt werden, ob sie selbst eher Boulevardmedien oder anspruchsvollere Medien nutzen. Es kann auch gefragt werden, ob Schüler einen Unterschied machen bezüglich Mutter- und Fremdsprache (ob sie beispielsweise in der Fremdsprache aufgrund von Verständnisproblemen eher einfache Sprache/Medien bevorzugen. Es können auch Schlagzeilen zu anderen Themen genannt werden oder weitere Artikel/Zeitungen gezeigt (nicht gelesen) werden, die die </w:t>
      </w:r>
      <w:proofErr w:type="gramStart"/>
      <w:r w:rsidRPr="001E2809">
        <w:rPr>
          <w:rFonts w:ascii="Calibri" w:hAnsi="Calibri" w:cs="Calibri"/>
        </w:rPr>
        <w:t>Schüler:innen</w:t>
      </w:r>
      <w:proofErr w:type="gramEnd"/>
      <w:r w:rsidRPr="001E2809">
        <w:rPr>
          <w:rFonts w:ascii="Calibri" w:hAnsi="Calibri" w:cs="Calibri"/>
        </w:rPr>
        <w:t xml:space="preserve"> anhand des Layouts kategorisieren sollen (seriös-Boulevard).</w:t>
      </w:r>
    </w:p>
    <w:p w14:paraId="6DA44701" w14:textId="77777777" w:rsidR="001E2809" w:rsidRPr="00DB08EE" w:rsidRDefault="001E2809" w:rsidP="001E2809">
      <w:pPr>
        <w:pStyle w:val="Listenabsatz"/>
        <w:rPr>
          <w:rFonts w:cstheme="minorHAnsi"/>
          <w:b/>
        </w:rPr>
      </w:pPr>
    </w:p>
    <w:sectPr w:rsidR="001E2809" w:rsidRPr="00DB08EE" w:rsidSect="00B455E8">
      <w:headerReference w:type="default" r:id="rId19"/>
      <w:footerReference w:type="default" r:id="rId20"/>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A771" w14:textId="77777777" w:rsidR="00396D3E" w:rsidRDefault="00396D3E" w:rsidP="00B455E8">
      <w:pPr>
        <w:spacing w:after="0" w:line="240" w:lineRule="auto"/>
      </w:pPr>
      <w:r>
        <w:separator/>
      </w:r>
    </w:p>
  </w:endnote>
  <w:endnote w:type="continuationSeparator" w:id="0">
    <w:p w14:paraId="64681AB5" w14:textId="77777777" w:rsidR="00396D3E" w:rsidRDefault="00396D3E"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E629" w14:textId="77777777" w:rsidR="00B455E8" w:rsidRDefault="00B455E8" w:rsidP="002134BA">
    <w:pPr>
      <w:pStyle w:val="Fuzeile"/>
      <w:pBdr>
        <w:top w:val="single" w:sz="4" w:space="1" w:color="auto"/>
      </w:pBdr>
      <w:jc w:val="center"/>
    </w:pPr>
    <w:r>
      <w:rPr>
        <w:noProof/>
        <w:lang w:eastAsia="de-DE"/>
      </w:rPr>
      <w:drawing>
        <wp:inline distT="0" distB="0" distL="0" distR="0" wp14:anchorId="299BF2C2" wp14:editId="5EBCD50A">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0D45D54D" wp14:editId="4B149754">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6FFE5FBC" wp14:editId="0CAB908F">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D5FF" w14:textId="77777777" w:rsidR="00396D3E" w:rsidRDefault="00396D3E" w:rsidP="00B455E8">
      <w:pPr>
        <w:spacing w:after="0" w:line="240" w:lineRule="auto"/>
      </w:pPr>
      <w:r>
        <w:separator/>
      </w:r>
    </w:p>
  </w:footnote>
  <w:footnote w:type="continuationSeparator" w:id="0">
    <w:p w14:paraId="293F6426" w14:textId="77777777" w:rsidR="00396D3E" w:rsidRDefault="00396D3E"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522C"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7DF74B93" wp14:editId="131B4243">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17C9C18F" wp14:editId="32134DC9">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53BA353B"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44B2F1A"/>
    <w:multiLevelType w:val="hybridMultilevel"/>
    <w:tmpl w:val="5EC2BE8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47A5"/>
    <w:multiLevelType w:val="hybridMultilevel"/>
    <w:tmpl w:val="5EC64C64"/>
    <w:lvl w:ilvl="0" w:tplc="04070017">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8D30927"/>
    <w:multiLevelType w:val="hybridMultilevel"/>
    <w:tmpl w:val="240E9FC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5C06E4C"/>
    <w:multiLevelType w:val="hybridMultilevel"/>
    <w:tmpl w:val="B066B6BA"/>
    <w:lvl w:ilvl="0" w:tplc="95CC512E">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EE94340"/>
    <w:multiLevelType w:val="hybridMultilevel"/>
    <w:tmpl w:val="607AA488"/>
    <w:lvl w:ilvl="0" w:tplc="94CE1EEA">
      <w:start w:val="1"/>
      <w:numFmt w:val="decimal"/>
      <w:lvlText w:val="%1."/>
      <w:lvlJc w:val="left"/>
      <w:pPr>
        <w:ind w:left="720" w:hanging="360"/>
      </w:pPr>
      <w:rPr>
        <w:rFonts w:asciiTheme="minorHAnsi" w:eastAsiaTheme="minorHAnsi" w:hAnsiTheme="minorHAnsi" w:cstheme="minorBidi"/>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2759B9"/>
    <w:multiLevelType w:val="hybridMultilevel"/>
    <w:tmpl w:val="223A655A"/>
    <w:lvl w:ilvl="0" w:tplc="C868C1C4">
      <w:start w:val="1"/>
      <w:numFmt w:val="bullet"/>
      <w:lvlText w:val="o"/>
      <w:lvlJc w:val="left"/>
      <w:pPr>
        <w:ind w:left="1776" w:hanging="360"/>
      </w:pPr>
      <w:rPr>
        <w:rFonts w:ascii="Courier New" w:hAnsi="Courier New" w:cs="Courier New" w:hint="default"/>
        <w:b w:val="0"/>
        <w:bCs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8" w15:restartNumberingAfterBreak="0">
    <w:nsid w:val="65623F28"/>
    <w:multiLevelType w:val="hybridMultilevel"/>
    <w:tmpl w:val="31087D6E"/>
    <w:lvl w:ilvl="0" w:tplc="95CC512E">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872A01"/>
    <w:multiLevelType w:val="hybridMultilevel"/>
    <w:tmpl w:val="2C00499C"/>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6B655AF5"/>
    <w:multiLevelType w:val="hybridMultilevel"/>
    <w:tmpl w:val="40289ED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357361"/>
    <w:multiLevelType w:val="hybridMultilevel"/>
    <w:tmpl w:val="07E2BA1A"/>
    <w:lvl w:ilvl="0" w:tplc="04070017">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7C581ACC"/>
    <w:multiLevelType w:val="hybridMultilevel"/>
    <w:tmpl w:val="91283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462816"/>
    <w:multiLevelType w:val="hybridMultilevel"/>
    <w:tmpl w:val="08C49D1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B587D"/>
    <w:multiLevelType w:val="hybridMultilevel"/>
    <w:tmpl w:val="07E2BA1A"/>
    <w:lvl w:ilvl="0" w:tplc="04070017">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1"/>
  </w:num>
  <w:num w:numId="2">
    <w:abstractNumId w:val="0"/>
  </w:num>
  <w:num w:numId="3">
    <w:abstractNumId w:val="6"/>
  </w:num>
  <w:num w:numId="4">
    <w:abstractNumId w:val="5"/>
  </w:num>
  <w:num w:numId="5">
    <w:abstractNumId w:val="13"/>
  </w:num>
  <w:num w:numId="6">
    <w:abstractNumId w:val="1"/>
  </w:num>
  <w:num w:numId="7">
    <w:abstractNumId w:val="10"/>
  </w:num>
  <w:num w:numId="8">
    <w:abstractNumId w:val="9"/>
  </w:num>
  <w:num w:numId="9">
    <w:abstractNumId w:val="14"/>
  </w:num>
  <w:num w:numId="10">
    <w:abstractNumId w:val="3"/>
  </w:num>
  <w:num w:numId="11">
    <w:abstractNumId w:val="2"/>
  </w:num>
  <w:num w:numId="12">
    <w:abstractNumId w:val="12"/>
  </w:num>
  <w:num w:numId="13">
    <w:abstractNumId w:val="15"/>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7B"/>
    <w:rsid w:val="0005029F"/>
    <w:rsid w:val="00072A84"/>
    <w:rsid w:val="001B0233"/>
    <w:rsid w:val="001E2809"/>
    <w:rsid w:val="002134BA"/>
    <w:rsid w:val="00396D3E"/>
    <w:rsid w:val="003B1E53"/>
    <w:rsid w:val="004057BD"/>
    <w:rsid w:val="004A2145"/>
    <w:rsid w:val="004E3136"/>
    <w:rsid w:val="0057348C"/>
    <w:rsid w:val="00645E94"/>
    <w:rsid w:val="006B51AE"/>
    <w:rsid w:val="0070592F"/>
    <w:rsid w:val="007F5E35"/>
    <w:rsid w:val="00800707"/>
    <w:rsid w:val="008F21EF"/>
    <w:rsid w:val="00901B3A"/>
    <w:rsid w:val="009C24FF"/>
    <w:rsid w:val="009E068B"/>
    <w:rsid w:val="009F1691"/>
    <w:rsid w:val="00B2565B"/>
    <w:rsid w:val="00B44835"/>
    <w:rsid w:val="00B455E8"/>
    <w:rsid w:val="00B63582"/>
    <w:rsid w:val="00B662E5"/>
    <w:rsid w:val="00BE4F0C"/>
    <w:rsid w:val="00C46BE8"/>
    <w:rsid w:val="00D13B40"/>
    <w:rsid w:val="00D15695"/>
    <w:rsid w:val="00D57237"/>
    <w:rsid w:val="00DB08EE"/>
    <w:rsid w:val="00E443EB"/>
    <w:rsid w:val="00F91251"/>
    <w:rsid w:val="00FE0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C346"/>
  <w15:docId w15:val="{1E885FF7-6F6B-1449-A910-9D9CCD40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uiPriority w:val="9"/>
    <w:rsid w:val="00DB08EE"/>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1E2809"/>
    <w:rPr>
      <w:color w:val="0000FF" w:themeColor="hyperlink"/>
      <w:u w:val="single"/>
    </w:rPr>
  </w:style>
  <w:style w:type="character" w:styleId="BesuchterLink">
    <w:name w:val="FollowedHyperlink"/>
    <w:basedOn w:val="Absatz-Standardschriftart"/>
    <w:uiPriority w:val="99"/>
    <w:semiHidden/>
    <w:unhideWhenUsed/>
    <w:rsid w:val="00705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af.nl/nieuws/2054263383/nederland-stopt-voorlopig-uit-voorzorg-met-vaccin-van-astra-zeneca" TargetMode="External"/><Relationship Id="rId13" Type="http://schemas.openxmlformats.org/officeDocument/2006/relationships/hyperlink" Target="https://www.ad.nl/tech/een-van-de-grootste-hacks-ooit-oplichters-gingen-zeer-geraffineerd-te-werk~aca52b00/" TargetMode="External"/><Relationship Id="rId18" Type="http://schemas.openxmlformats.org/officeDocument/2006/relationships/hyperlink" Target="https://www.tagesschau.de/ausland/twitter-hack-105.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d.nl/buitenland/meerdere-landen-volgen-denemarken-en-stoppen-tijdelijk-met-toedienen-astrazeneca-prik-br~aa697cc1/" TargetMode="External"/><Relationship Id="rId12" Type="http://schemas.openxmlformats.org/officeDocument/2006/relationships/hyperlink" Target="https://www.tagesschau.de/ausland/europa/astrazeneca-137.html" TargetMode="External"/><Relationship Id="rId17" Type="http://schemas.openxmlformats.org/officeDocument/2006/relationships/hyperlink" Target="https://www.faz.net/aktuell/wirtschaft/unternehmen/hackerangriff-trifft-twitter-accounts-von-zahlreichen-prominenten-16862907.html" TargetMode="External"/><Relationship Id="rId2" Type="http://schemas.openxmlformats.org/officeDocument/2006/relationships/styles" Target="styles.xml"/><Relationship Id="rId16" Type="http://schemas.openxmlformats.org/officeDocument/2006/relationships/hyperlink" Target="https://www.bild.de/politik/ausland/politik-ausland/twitter-unternehmen-erklaert-attacke-auf-amerikas-superreiche-71923846.bild.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po.de/news/panorama/wirbel-um-astrazeneca-impfstopp-mehrere-laender-verordnen-pause---wechselwirkung-unklar-38180498" TargetMode="External"/><Relationship Id="rId5" Type="http://schemas.openxmlformats.org/officeDocument/2006/relationships/footnotes" Target="footnotes.xml"/><Relationship Id="rId15" Type="http://schemas.openxmlformats.org/officeDocument/2006/relationships/hyperlink" Target="https://www.volkskrant.nl/nieuws-achtergrond/hackers-nemen-accounts-van-prominente-twitteraars-over-en-lichten-gebruikers-op~ba8ba6aa/" TargetMode="External"/><Relationship Id="rId10" Type="http://schemas.openxmlformats.org/officeDocument/2006/relationships/hyperlink" Target="https://www.bild.de/ratgeber/2021/ratgeber/corona-impfung-astrazeneca-stopp-jetzt-auch-in-holland-75740564.bild.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s.nl/artikel/2372184-meer-landen-schorten-vaccinaties-astrazeneca-op-om-mogelijke-bijwerkingen.html" TargetMode="External"/><Relationship Id="rId14" Type="http://schemas.openxmlformats.org/officeDocument/2006/relationships/hyperlink" Target="https://nos.nl/artikel/2340820-grootschalige-twitter-hack-prominente-accounts-gebruikt-voor-bitcoin-oplichting.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sciebo/Vorlage%20Lehr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Lehrer.dotx</Template>
  <TotalTime>0</TotalTime>
  <Pages>5</Pages>
  <Words>1165</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12</cp:revision>
  <dcterms:created xsi:type="dcterms:W3CDTF">2021-11-10T08:20:00Z</dcterms:created>
  <dcterms:modified xsi:type="dcterms:W3CDTF">2021-12-10T12:23:00Z</dcterms:modified>
</cp:coreProperties>
</file>