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49A8" w14:textId="5A14C3F8" w:rsidR="00B81161" w:rsidRPr="005F1431" w:rsidRDefault="001F09DE" w:rsidP="005F1431">
      <w:pPr>
        <w:pStyle w:val="berschrift1"/>
        <w:rPr>
          <w:rFonts w:ascii="Calibri" w:hAnsi="Calibri" w:cs="Calibri"/>
          <w:b/>
        </w:rPr>
      </w:pPr>
      <w:r w:rsidRPr="005F1431">
        <w:rPr>
          <w:rFonts w:ascii="Calibri" w:eastAsia="Calibri" w:hAnsi="Calibri" w:cs="Calibri"/>
          <w:b/>
          <w:color w:val="000000" w:themeColor="text1"/>
        </w:rPr>
        <w:t>Sprachgeschichte</w:t>
      </w:r>
      <w:r w:rsidRPr="005F1431">
        <w:rPr>
          <w:rFonts w:ascii="Calibri" w:hAnsi="Calibri" w:cs="Calibri"/>
          <w:b/>
          <w:color w:val="000000" w:themeColor="text1"/>
        </w:rPr>
        <w:t xml:space="preserve"> am Beispiel der Zweiten Deutschen Lautverschiebung</w:t>
      </w:r>
      <w:r w:rsidR="003B1E53" w:rsidRPr="005F1431">
        <w:rPr>
          <w:rFonts w:ascii="Calibri" w:hAnsi="Calibri" w:cs="Calibri"/>
          <w:b/>
          <w:color w:val="000000" w:themeColor="text1"/>
        </w:rPr>
        <w:t xml:space="preserve"> (</w:t>
      </w:r>
      <w:r w:rsidRPr="005F1431">
        <w:rPr>
          <w:rFonts w:ascii="Calibri" w:hAnsi="Calibri" w:cs="Calibri"/>
          <w:b/>
          <w:color w:val="000000" w:themeColor="text1"/>
        </w:rPr>
        <w:t>ca</w:t>
      </w:r>
      <w:r w:rsidR="00E95E0B">
        <w:rPr>
          <w:rFonts w:ascii="Calibri" w:hAnsi="Calibri" w:cs="Calibri"/>
          <w:b/>
          <w:color w:val="000000" w:themeColor="text1"/>
        </w:rPr>
        <w:t>.</w:t>
      </w:r>
      <w:r w:rsidRPr="005F1431">
        <w:rPr>
          <w:rFonts w:ascii="Calibri" w:hAnsi="Calibri" w:cs="Calibri"/>
          <w:b/>
          <w:color w:val="000000" w:themeColor="text1"/>
        </w:rPr>
        <w:t xml:space="preserve"> 1</w:t>
      </w:r>
      <w:r w:rsidR="003B1E53" w:rsidRPr="005F1431">
        <w:rPr>
          <w:rFonts w:ascii="Calibri" w:hAnsi="Calibri" w:cs="Calibri"/>
          <w:b/>
          <w:color w:val="000000" w:themeColor="text1"/>
        </w:rPr>
        <w:t xml:space="preserve"> US)</w:t>
      </w:r>
    </w:p>
    <w:p w14:paraId="043A8402" w14:textId="77777777" w:rsidR="003B1E53" w:rsidRPr="00BE4F0C" w:rsidRDefault="003B1E53" w:rsidP="002F3EAC">
      <w:pPr>
        <w:pBdr>
          <w:top w:val="single" w:sz="4" w:space="1" w:color="auto"/>
          <w:left w:val="single" w:sz="4" w:space="0" w:color="auto"/>
          <w:bottom w:val="single" w:sz="4" w:space="1" w:color="auto"/>
          <w:right w:val="single" w:sz="4" w:space="1" w:color="auto"/>
        </w:pBdr>
        <w:rPr>
          <w:rFonts w:cstheme="minorHAnsi"/>
          <w:b/>
          <w:sz w:val="24"/>
          <w:szCs w:val="24"/>
        </w:rPr>
      </w:pPr>
      <w:r w:rsidRPr="00BE4F0C">
        <w:rPr>
          <w:rFonts w:cstheme="minorHAnsi"/>
          <w:b/>
          <w:sz w:val="24"/>
          <w:szCs w:val="24"/>
        </w:rPr>
        <w:t xml:space="preserve">Thematische Ausgestaltung </w:t>
      </w:r>
    </w:p>
    <w:p w14:paraId="2C73F796" w14:textId="78186088" w:rsidR="001F09DE" w:rsidRDefault="001F09DE" w:rsidP="002F3EAC">
      <w:pPr>
        <w:pBdr>
          <w:top w:val="single" w:sz="4" w:space="1" w:color="auto"/>
          <w:left w:val="single" w:sz="4" w:space="0" w:color="auto"/>
          <w:bottom w:val="single" w:sz="4" w:space="1" w:color="auto"/>
          <w:right w:val="single" w:sz="4" w:space="1" w:color="auto"/>
        </w:pBdr>
        <w:rPr>
          <w:rFonts w:ascii="Calibri" w:eastAsia="Calibri" w:hAnsi="Calibri" w:cs="Times New Roman"/>
        </w:rPr>
      </w:pPr>
      <w:r>
        <w:rPr>
          <w:rFonts w:ascii="Calibri" w:eastAsia="Calibri" w:hAnsi="Calibri" w:cs="Times New Roman"/>
        </w:rPr>
        <w:t xml:space="preserve">Die </w:t>
      </w:r>
      <w:proofErr w:type="gramStart"/>
      <w:r w:rsidR="00BF0A6E">
        <w:rPr>
          <w:rFonts w:ascii="Calibri" w:eastAsia="Calibri" w:hAnsi="Calibri" w:cs="Times New Roman"/>
        </w:rPr>
        <w:t>Schüler:innen</w:t>
      </w:r>
      <w:proofErr w:type="gramEnd"/>
      <w:r>
        <w:rPr>
          <w:rFonts w:ascii="Calibri" w:eastAsia="Calibri" w:hAnsi="Calibri" w:cs="Times New Roman"/>
        </w:rPr>
        <w:t xml:space="preserve"> entdecken durch den Vergleich von Wörtern beider Sprachen, die Konsonantenveränderung der Lautverschiebung. Dazu ordnen sie vorgegebene Wörter nebeneinander an, um diese zu vergleichen und Regelmäßigkeiten zu erkennen. Anschließend vergleichen sie ihre Ergebnisse mit einem Text über die Lautverschiebung. Dies neu entdeckte „Regel“ können sie als Hilfsmittel beim Spracherwerb einsetzen, zum Beispiel beim Leseverstehen oder beim Lernen von neuen Vokabeln.  </w:t>
      </w:r>
    </w:p>
    <w:p w14:paraId="5C8F9371" w14:textId="77777777" w:rsidR="003B1E53" w:rsidRPr="00BF0A6E" w:rsidRDefault="003B1E53" w:rsidP="003B1E53">
      <w:pPr>
        <w:rPr>
          <w:rFonts w:cstheme="minorHAnsi"/>
        </w:rPr>
      </w:pPr>
      <w:r w:rsidRPr="00BF0A6E">
        <w:rPr>
          <w:rFonts w:cstheme="minorHAnsi"/>
        </w:rPr>
        <w:t xml:space="preserve">Die </w:t>
      </w:r>
      <w:proofErr w:type="gramStart"/>
      <w:r w:rsidRPr="00BF0A6E">
        <w:rPr>
          <w:rFonts w:cstheme="minorHAnsi"/>
        </w:rPr>
        <w:t>Schüler:innen</w:t>
      </w:r>
      <w:proofErr w:type="gramEnd"/>
      <w:r w:rsidRPr="00BF0A6E">
        <w:rPr>
          <w:rFonts w:cstheme="minorHAnsi"/>
        </w:rPr>
        <w:t>…</w:t>
      </w:r>
    </w:p>
    <w:p w14:paraId="03339FD6" w14:textId="77777777" w:rsidR="001F09DE" w:rsidRPr="001F09DE" w:rsidRDefault="001F09DE" w:rsidP="001F09DE">
      <w:pPr>
        <w:pStyle w:val="Listenabsatz"/>
        <w:numPr>
          <w:ilvl w:val="0"/>
          <w:numId w:val="2"/>
        </w:numPr>
        <w:rPr>
          <w:rFonts w:ascii="Calibri" w:eastAsia="Calibri" w:hAnsi="Calibri" w:cs="Times New Roman"/>
          <w:bCs/>
          <w:u w:val="single"/>
        </w:rPr>
      </w:pPr>
      <w:r w:rsidRPr="001F09DE">
        <w:rPr>
          <w:rFonts w:ascii="Calibri" w:eastAsia="Calibri" w:hAnsi="Calibri" w:cs="Times New Roman"/>
          <w:bCs/>
        </w:rPr>
        <w:t>können sich mit Meinungen anderer auseinandersetzen und ihre eigene Meinung erklären.</w:t>
      </w:r>
    </w:p>
    <w:p w14:paraId="6E877F26" w14:textId="2A512295" w:rsidR="001F09DE" w:rsidRPr="001F09DE" w:rsidRDefault="001F09DE" w:rsidP="001F09DE">
      <w:pPr>
        <w:pStyle w:val="Listenabsatz"/>
        <w:numPr>
          <w:ilvl w:val="0"/>
          <w:numId w:val="2"/>
        </w:numPr>
        <w:rPr>
          <w:rFonts w:ascii="Calibri" w:eastAsia="Calibri" w:hAnsi="Calibri" w:cs="Times New Roman"/>
          <w:bCs/>
          <w:u w:val="single"/>
        </w:rPr>
      </w:pPr>
      <w:r w:rsidRPr="001F09DE">
        <w:rPr>
          <w:rFonts w:ascii="Calibri" w:eastAsia="Calibri" w:hAnsi="Calibri" w:cs="Times New Roman"/>
          <w:bCs/>
        </w:rPr>
        <w:t>kennen exemplarische einige Phänomene des Lautwandels.</w:t>
      </w:r>
    </w:p>
    <w:p w14:paraId="5F25CDAA" w14:textId="05A88187" w:rsidR="001F09DE" w:rsidRPr="001F09DE" w:rsidRDefault="001F09DE" w:rsidP="001F09DE">
      <w:pPr>
        <w:pStyle w:val="Listenabsatz"/>
        <w:numPr>
          <w:ilvl w:val="0"/>
          <w:numId w:val="2"/>
        </w:numPr>
        <w:rPr>
          <w:rFonts w:ascii="Calibri" w:eastAsia="Calibri" w:hAnsi="Calibri" w:cs="Times New Roman"/>
          <w:bCs/>
          <w:u w:val="single"/>
        </w:rPr>
      </w:pPr>
      <w:r w:rsidRPr="001F09DE">
        <w:rPr>
          <w:rFonts w:ascii="Calibri" w:eastAsia="Calibri" w:hAnsi="Calibri" w:cs="Times New Roman"/>
          <w:bCs/>
        </w:rPr>
        <w:t xml:space="preserve">lernen, dass sich Sprache verändert (hat). </w:t>
      </w:r>
    </w:p>
    <w:p w14:paraId="484FE313" w14:textId="58B40BE6" w:rsidR="001F09DE" w:rsidRPr="001F09DE" w:rsidRDefault="001F09DE" w:rsidP="001F09DE">
      <w:pPr>
        <w:pStyle w:val="Listenabsatz"/>
        <w:numPr>
          <w:ilvl w:val="0"/>
          <w:numId w:val="2"/>
        </w:numPr>
        <w:rPr>
          <w:rFonts w:ascii="Calibri" w:eastAsia="Calibri" w:hAnsi="Calibri" w:cs="Times New Roman"/>
        </w:rPr>
      </w:pPr>
      <w:r>
        <w:rPr>
          <w:rFonts w:ascii="Calibri" w:eastAsia="Calibri" w:hAnsi="Calibri" w:cs="Times New Roman"/>
        </w:rPr>
        <w:t>können</w:t>
      </w:r>
      <w:r w:rsidRPr="001F09DE">
        <w:rPr>
          <w:rFonts w:ascii="Calibri" w:eastAsia="Calibri" w:hAnsi="Calibri" w:cs="Times New Roman"/>
        </w:rPr>
        <w:t xml:space="preserve"> systematische Unterschiede im Konsonantensystem beider Sprachen</w:t>
      </w:r>
      <w:r>
        <w:rPr>
          <w:rFonts w:ascii="Calibri" w:eastAsia="Calibri" w:hAnsi="Calibri" w:cs="Times New Roman"/>
        </w:rPr>
        <w:t xml:space="preserve"> erkennen und benennen</w:t>
      </w:r>
      <w:r w:rsidRPr="001F09DE">
        <w:rPr>
          <w:rFonts w:ascii="Calibri" w:eastAsia="Calibri" w:hAnsi="Calibri" w:cs="Times New Roman"/>
        </w:rPr>
        <w:t xml:space="preserve">. </w:t>
      </w:r>
    </w:p>
    <w:p w14:paraId="3BC73475" w14:textId="0E396DEB" w:rsidR="001F09DE" w:rsidRPr="001F09DE" w:rsidRDefault="001F09DE" w:rsidP="001F09DE">
      <w:pPr>
        <w:pStyle w:val="Listenabsatz"/>
        <w:numPr>
          <w:ilvl w:val="0"/>
          <w:numId w:val="2"/>
        </w:numPr>
        <w:rPr>
          <w:rFonts w:ascii="Calibri" w:eastAsia="Calibri" w:hAnsi="Calibri" w:cs="Times New Roman"/>
        </w:rPr>
      </w:pPr>
      <w:r w:rsidRPr="001F09DE">
        <w:rPr>
          <w:rFonts w:ascii="Calibri" w:eastAsia="Calibri" w:hAnsi="Calibri" w:cs="Times New Roman"/>
          <w:color w:val="000000"/>
        </w:rPr>
        <w:t>können die Zweite Lautverschiebung und deren Veränderungen benennen.</w:t>
      </w:r>
    </w:p>
    <w:p w14:paraId="44E7C547" w14:textId="69150D8C" w:rsidR="003B1E53" w:rsidRPr="001F09DE" w:rsidRDefault="001F09DE" w:rsidP="001F09DE">
      <w:pPr>
        <w:pStyle w:val="Listenabsatz"/>
        <w:numPr>
          <w:ilvl w:val="0"/>
          <w:numId w:val="2"/>
        </w:numPr>
        <w:rPr>
          <w:rFonts w:ascii="Calibri" w:eastAsia="Calibri" w:hAnsi="Calibri" w:cs="Times New Roman"/>
        </w:rPr>
      </w:pPr>
      <w:r w:rsidRPr="001F09DE">
        <w:rPr>
          <w:rFonts w:ascii="Calibri" w:eastAsia="Calibri" w:hAnsi="Calibri" w:cs="Times New Roman"/>
          <w:bCs/>
        </w:rPr>
        <w:t xml:space="preserve">können die </w:t>
      </w:r>
      <w:r w:rsidRPr="001F09DE">
        <w:rPr>
          <w:rFonts w:ascii="Calibri" w:eastAsia="Calibri" w:hAnsi="Calibri" w:cs="Times New Roman"/>
        </w:rPr>
        <w:t>systematischen Unterschiede im Konsonantensystem beider Sprachen nutzen, um die jeweils andere Sprache besser zu verstehen.</w:t>
      </w:r>
      <w:r w:rsidR="003B1E53" w:rsidRPr="001F09DE">
        <w:rPr>
          <w:rFonts w:cstheme="minorHAnsi"/>
          <w:sz w:val="24"/>
          <w:szCs w:val="24"/>
        </w:rPr>
        <w:br/>
      </w:r>
    </w:p>
    <w:p w14:paraId="0A8810CF" w14:textId="2594A8E8" w:rsidR="003B1E53" w:rsidRPr="001F09DE" w:rsidRDefault="003B1E53" w:rsidP="001F09DE">
      <w:pPr>
        <w:pStyle w:val="Listenabsatz"/>
        <w:numPr>
          <w:ilvl w:val="0"/>
          <w:numId w:val="3"/>
        </w:numPr>
        <w:rPr>
          <w:rFonts w:cstheme="minorHAnsi"/>
          <w:sz w:val="24"/>
          <w:szCs w:val="24"/>
        </w:rPr>
      </w:pPr>
      <w:r w:rsidRPr="001F09DE">
        <w:rPr>
          <w:rFonts w:cstheme="minorHAnsi"/>
          <w:b/>
          <w:sz w:val="24"/>
          <w:szCs w:val="24"/>
        </w:rPr>
        <w:t>Vorbereitung</w:t>
      </w:r>
      <w:r w:rsidRPr="001F09DE">
        <w:rPr>
          <w:rFonts w:cstheme="minorHAnsi"/>
          <w:sz w:val="24"/>
          <w:szCs w:val="24"/>
        </w:rPr>
        <w:br/>
      </w:r>
      <w:r w:rsidR="001F09DE" w:rsidRPr="001F09DE">
        <w:rPr>
          <w:rFonts w:cstheme="minorHAnsi"/>
          <w:sz w:val="24"/>
          <w:szCs w:val="24"/>
        </w:rPr>
        <w:t>Keine</w:t>
      </w:r>
      <w:r w:rsidR="004E3136" w:rsidRPr="001F09DE">
        <w:rPr>
          <w:rFonts w:cstheme="minorHAnsi"/>
          <w:sz w:val="24"/>
          <w:szCs w:val="24"/>
        </w:rPr>
        <w:br/>
      </w:r>
    </w:p>
    <w:p w14:paraId="20F98AC6" w14:textId="5AE7A082" w:rsidR="004E3136" w:rsidRDefault="003B1E53" w:rsidP="003B1E53">
      <w:pPr>
        <w:pStyle w:val="Listenabsatz"/>
        <w:numPr>
          <w:ilvl w:val="0"/>
          <w:numId w:val="3"/>
        </w:numPr>
        <w:rPr>
          <w:rFonts w:cstheme="minorHAnsi"/>
          <w:sz w:val="24"/>
          <w:szCs w:val="24"/>
          <w:u w:val="single"/>
        </w:rPr>
      </w:pPr>
      <w:r w:rsidRPr="00BE4F0C">
        <w:rPr>
          <w:rFonts w:cstheme="minorHAnsi"/>
          <w:b/>
          <w:sz w:val="24"/>
          <w:szCs w:val="24"/>
        </w:rPr>
        <w:t>Einführungsphase</w:t>
      </w:r>
      <w:r w:rsidR="004E3136" w:rsidRPr="00BE4F0C">
        <w:rPr>
          <w:rFonts w:cstheme="minorHAnsi"/>
          <w:sz w:val="24"/>
          <w:szCs w:val="24"/>
        </w:rPr>
        <w:br/>
      </w:r>
      <w:r w:rsidR="004E3136" w:rsidRPr="00BE4F0C">
        <w:rPr>
          <w:rFonts w:cstheme="minorHAnsi"/>
          <w:sz w:val="24"/>
          <w:szCs w:val="24"/>
        </w:rPr>
        <w:br/>
      </w:r>
      <w:r w:rsidR="004E3136" w:rsidRPr="00BE4F0C">
        <w:rPr>
          <w:rFonts w:cstheme="minorHAnsi"/>
          <w:sz w:val="24"/>
          <w:szCs w:val="24"/>
          <w:u w:val="single"/>
        </w:rPr>
        <w:t>Lernziele:</w:t>
      </w:r>
    </w:p>
    <w:p w14:paraId="1830DD7A" w14:textId="77777777" w:rsidR="001F09DE" w:rsidRPr="00790F3D" w:rsidRDefault="001F09DE" w:rsidP="001F09DE">
      <w:pPr>
        <w:pStyle w:val="Listenabsatz"/>
        <w:numPr>
          <w:ilvl w:val="1"/>
          <w:numId w:val="3"/>
        </w:numPr>
        <w:rPr>
          <w:rFonts w:ascii="Calibri" w:eastAsia="Calibri" w:hAnsi="Calibri" w:cs="Times New Roman"/>
          <w:bCs/>
          <w:u w:val="single"/>
        </w:rPr>
      </w:pPr>
      <w:r w:rsidRPr="00790F3D">
        <w:rPr>
          <w:rFonts w:ascii="Calibri" w:eastAsia="Calibri" w:hAnsi="Calibri" w:cs="Times New Roman"/>
          <w:bCs/>
        </w:rPr>
        <w:t xml:space="preserve">Die </w:t>
      </w:r>
      <w:proofErr w:type="gramStart"/>
      <w:r w:rsidRPr="00790F3D">
        <w:rPr>
          <w:rFonts w:ascii="Calibri" w:eastAsia="Calibri" w:hAnsi="Calibri" w:cs="Times New Roman"/>
          <w:bCs/>
        </w:rPr>
        <w:t>Schüler:innen</w:t>
      </w:r>
      <w:proofErr w:type="gramEnd"/>
      <w:r w:rsidRPr="00790F3D">
        <w:rPr>
          <w:rFonts w:ascii="Calibri" w:eastAsia="Calibri" w:hAnsi="Calibri" w:cs="Times New Roman"/>
          <w:bCs/>
        </w:rPr>
        <w:t xml:space="preserve"> können sich mit Meinungen anderer auseinandersetzen und ihre eigene Meinung erklären.</w:t>
      </w:r>
    </w:p>
    <w:p w14:paraId="204DA2E7" w14:textId="035DD9FF" w:rsidR="004E3136" w:rsidRPr="001F09DE" w:rsidRDefault="001F09DE" w:rsidP="001F09DE">
      <w:pPr>
        <w:pStyle w:val="Listenabsatz"/>
        <w:numPr>
          <w:ilvl w:val="1"/>
          <w:numId w:val="3"/>
        </w:numPr>
        <w:rPr>
          <w:rFonts w:ascii="Calibri" w:eastAsia="Calibri" w:hAnsi="Calibri" w:cs="Times New Roman"/>
          <w:bCs/>
          <w:u w:val="single"/>
        </w:rPr>
      </w:pPr>
      <w:r w:rsidRPr="00790F3D">
        <w:rPr>
          <w:rFonts w:ascii="Calibri" w:eastAsia="Calibri" w:hAnsi="Calibri" w:cs="Times New Roman"/>
          <w:bCs/>
        </w:rPr>
        <w:t xml:space="preserve">Die Schüler: innen werden an </w:t>
      </w:r>
      <w:r>
        <w:rPr>
          <w:rFonts w:ascii="Calibri" w:eastAsia="Calibri" w:hAnsi="Calibri" w:cs="Times New Roman"/>
          <w:bCs/>
        </w:rPr>
        <w:t>das</w:t>
      </w:r>
      <w:r w:rsidRPr="00790F3D">
        <w:rPr>
          <w:rFonts w:ascii="Calibri" w:eastAsia="Calibri" w:hAnsi="Calibri" w:cs="Times New Roman"/>
          <w:bCs/>
        </w:rPr>
        <w:t xml:space="preserve"> bevorstehende Thema herangeführt. </w:t>
      </w:r>
      <w:r w:rsidR="004E3136" w:rsidRPr="001F09DE">
        <w:rPr>
          <w:rFonts w:cstheme="minorHAnsi"/>
          <w:sz w:val="24"/>
          <w:szCs w:val="24"/>
        </w:rPr>
        <w:br/>
      </w:r>
    </w:p>
    <w:p w14:paraId="5D6F2AA5" w14:textId="77777777" w:rsidR="004E3136" w:rsidRPr="00BE4F0C" w:rsidRDefault="004E3136" w:rsidP="004E3136">
      <w:pPr>
        <w:pStyle w:val="Listenabsatz"/>
        <w:rPr>
          <w:rFonts w:cstheme="minorHAnsi"/>
          <w:sz w:val="24"/>
          <w:szCs w:val="24"/>
          <w:u w:val="single"/>
        </w:rPr>
      </w:pPr>
      <w:r w:rsidRPr="00BE4F0C">
        <w:rPr>
          <w:rFonts w:cstheme="minorHAnsi"/>
          <w:sz w:val="24"/>
          <w:szCs w:val="24"/>
          <w:u w:val="single"/>
        </w:rPr>
        <w:t>Tätigkeit:</w:t>
      </w:r>
    </w:p>
    <w:p w14:paraId="195B9E6A" w14:textId="77777777" w:rsidR="001F09DE" w:rsidRPr="00317C42" w:rsidRDefault="001F09DE" w:rsidP="001F09DE">
      <w:pPr>
        <w:pStyle w:val="Listenabsatz"/>
        <w:rPr>
          <w:rFonts w:ascii="Calibri" w:eastAsia="Calibri" w:hAnsi="Calibri" w:cs="Times New Roman"/>
          <w:bCs/>
          <w:u w:val="single"/>
        </w:rPr>
      </w:pPr>
      <w:r>
        <w:rPr>
          <w:rFonts w:ascii="Calibri" w:eastAsia="Calibri" w:hAnsi="Calibri" w:cs="Times New Roman"/>
          <w:bCs/>
        </w:rPr>
        <w:t xml:space="preserve">Die Lehrkraft schreibt eine plakative Aussage an die Tafel, etwa „Niederländisch ist abgewandeltes </w:t>
      </w:r>
      <w:proofErr w:type="gramStart"/>
      <w:r>
        <w:rPr>
          <w:rFonts w:ascii="Calibri" w:eastAsia="Calibri" w:hAnsi="Calibri" w:cs="Times New Roman"/>
          <w:bCs/>
        </w:rPr>
        <w:t>Deutsch./</w:t>
      </w:r>
      <w:proofErr w:type="gramEnd"/>
      <w:r>
        <w:rPr>
          <w:rFonts w:ascii="Calibri" w:eastAsia="Calibri" w:hAnsi="Calibri" w:cs="Times New Roman"/>
          <w:bCs/>
        </w:rPr>
        <w:t>Niederländisch ist eine Form des Deutschen.“</w:t>
      </w:r>
    </w:p>
    <w:p w14:paraId="6AD90559" w14:textId="77777777" w:rsidR="001F09DE" w:rsidRPr="00317C42" w:rsidRDefault="001F09DE" w:rsidP="001F09DE">
      <w:pPr>
        <w:pStyle w:val="Listenabsatz"/>
        <w:rPr>
          <w:rFonts w:ascii="Calibri" w:eastAsia="Calibri" w:hAnsi="Calibri" w:cs="Times New Roman"/>
          <w:bCs/>
        </w:rPr>
      </w:pPr>
      <w:r w:rsidRPr="00317C42">
        <w:rPr>
          <w:rFonts w:ascii="Calibri" w:eastAsia="Calibri" w:hAnsi="Calibri" w:cs="Times New Roman"/>
          <w:bCs/>
        </w:rPr>
        <w:t xml:space="preserve">Dann fragt sie die </w:t>
      </w:r>
      <w:proofErr w:type="gramStart"/>
      <w:r w:rsidRPr="00317C42">
        <w:rPr>
          <w:rFonts w:ascii="Calibri" w:eastAsia="Calibri" w:hAnsi="Calibri" w:cs="Times New Roman"/>
          <w:bCs/>
        </w:rPr>
        <w:t>Schüler:innen</w:t>
      </w:r>
      <w:proofErr w:type="gramEnd"/>
      <w:r w:rsidRPr="00317C42">
        <w:rPr>
          <w:rFonts w:ascii="Calibri" w:eastAsia="Calibri" w:hAnsi="Calibri" w:cs="Times New Roman"/>
          <w:bCs/>
        </w:rPr>
        <w:t>, was sie von Aussage halten und diskutiert diese mit ihnen.</w:t>
      </w:r>
    </w:p>
    <w:p w14:paraId="0CC3D4A9" w14:textId="1FBC642C" w:rsidR="003B1E53" w:rsidRPr="00BE4F0C" w:rsidRDefault="004E3136" w:rsidP="004E3136">
      <w:pPr>
        <w:ind w:firstLine="708"/>
        <w:rPr>
          <w:rFonts w:cstheme="minorHAnsi"/>
          <w:sz w:val="24"/>
          <w:szCs w:val="24"/>
        </w:rPr>
      </w:pPr>
      <w:r w:rsidRPr="00BE4F0C">
        <w:rPr>
          <w:rFonts w:cstheme="minorHAnsi"/>
          <w:sz w:val="24"/>
          <w:szCs w:val="24"/>
        </w:rPr>
        <w:br/>
      </w:r>
    </w:p>
    <w:p w14:paraId="416F0E88" w14:textId="31AB2C65" w:rsidR="001F09DE" w:rsidRPr="001F09DE" w:rsidRDefault="00F91251" w:rsidP="003B1E53">
      <w:pPr>
        <w:pStyle w:val="Listenabsatz"/>
        <w:numPr>
          <w:ilvl w:val="0"/>
          <w:numId w:val="3"/>
        </w:numPr>
        <w:rPr>
          <w:rFonts w:cstheme="minorHAnsi"/>
          <w:b/>
          <w:sz w:val="24"/>
          <w:szCs w:val="24"/>
        </w:rPr>
      </w:pPr>
      <w:r w:rsidRPr="00BE4F0C">
        <w:rPr>
          <w:rFonts w:cstheme="minorHAnsi"/>
          <w:b/>
          <w:sz w:val="24"/>
          <w:szCs w:val="24"/>
        </w:rPr>
        <w:lastRenderedPageBreak/>
        <w:t>Arbeits</w:t>
      </w:r>
      <w:r w:rsidR="003D2698">
        <w:rPr>
          <w:rFonts w:cstheme="minorHAnsi"/>
          <w:b/>
          <w:sz w:val="24"/>
          <w:szCs w:val="24"/>
        </w:rPr>
        <w:t>-</w:t>
      </w:r>
      <w:r w:rsidR="003B1E53" w:rsidRPr="00BE4F0C">
        <w:rPr>
          <w:rFonts w:cstheme="minorHAnsi"/>
          <w:b/>
          <w:sz w:val="24"/>
          <w:szCs w:val="24"/>
        </w:rPr>
        <w:t xml:space="preserve"> und Lernphase</w:t>
      </w:r>
      <w:r w:rsidRPr="00BE4F0C">
        <w:rPr>
          <w:rFonts w:cstheme="minorHAnsi"/>
          <w:b/>
          <w:sz w:val="24"/>
          <w:szCs w:val="24"/>
        </w:rPr>
        <w:br/>
      </w:r>
      <w:r w:rsidR="004E3136" w:rsidRPr="00BE4F0C">
        <w:rPr>
          <w:rFonts w:cstheme="minorHAnsi"/>
          <w:b/>
          <w:sz w:val="24"/>
          <w:szCs w:val="24"/>
        </w:rPr>
        <w:br/>
      </w:r>
      <w:r w:rsidR="00BE4F0C">
        <w:rPr>
          <w:rFonts w:cstheme="minorHAnsi"/>
          <w:sz w:val="24"/>
          <w:szCs w:val="24"/>
          <w:u w:val="single"/>
        </w:rPr>
        <w:t>Ausführung:</w:t>
      </w:r>
      <w:r w:rsidR="004E3136" w:rsidRPr="00BE4F0C">
        <w:rPr>
          <w:rFonts w:cstheme="minorHAnsi"/>
          <w:sz w:val="24"/>
          <w:szCs w:val="24"/>
          <w:u w:val="single"/>
        </w:rPr>
        <w:t xml:space="preserve"> </w:t>
      </w:r>
    </w:p>
    <w:p w14:paraId="5C8D4F5F" w14:textId="612277DD" w:rsidR="001F09DE" w:rsidRPr="00140534" w:rsidRDefault="001F09DE" w:rsidP="001F09DE">
      <w:pPr>
        <w:pStyle w:val="Listenabsatz"/>
        <w:rPr>
          <w:rFonts w:ascii="Calibri" w:eastAsia="Calibri" w:hAnsi="Calibri" w:cs="Times New Roman"/>
          <w:highlight w:val="cyan"/>
          <w:u w:val="single"/>
        </w:rPr>
      </w:pPr>
      <w:r w:rsidRPr="00080B22">
        <w:rPr>
          <w:rFonts w:ascii="Calibri" w:eastAsia="Calibri" w:hAnsi="Calibri" w:cs="Times New Roman"/>
        </w:rPr>
        <w:t xml:space="preserve">Die Schüler </w:t>
      </w:r>
      <w:r>
        <w:rPr>
          <w:rFonts w:ascii="Calibri" w:eastAsia="Calibri" w:hAnsi="Calibri" w:cs="Times New Roman"/>
        </w:rPr>
        <w:t xml:space="preserve">bearbeiten die Unterrichtseinheit anhand des </w:t>
      </w:r>
      <w:r w:rsidRPr="002F3EAC">
        <w:rPr>
          <w:rFonts w:ascii="Calibri" w:eastAsia="Calibri" w:hAnsi="Calibri" w:cs="Times New Roman"/>
        </w:rPr>
        <w:t>Arbeitsblattes Lautverschiebung.</w:t>
      </w:r>
    </w:p>
    <w:p w14:paraId="4EAB803D" w14:textId="0DA8AFC3" w:rsidR="003B1E53" w:rsidRPr="008965C1" w:rsidRDefault="001F09DE" w:rsidP="008965C1">
      <w:pPr>
        <w:pStyle w:val="Listenabsatz"/>
        <w:rPr>
          <w:rFonts w:ascii="Calibri" w:eastAsia="Calibri" w:hAnsi="Calibri" w:cs="Times New Roman"/>
          <w:u w:val="single"/>
        </w:rPr>
      </w:pPr>
      <w:r>
        <w:rPr>
          <w:rFonts w:ascii="Calibri" w:eastAsia="Calibri" w:hAnsi="Calibri" w:cs="Times New Roman"/>
        </w:rPr>
        <w:t xml:space="preserve">Die Lehrkraft kann selbst entscheiden, ob in Gruppen, zu zweit oder individuell gearbeitet wird. Zudem kann die Lehrkraft festlegen, ob die einzelnen Teilaufgabe (a-d) einzeln besprochen werden sollen oder ob die Schüler zunächst alle Aufgaben bearbeiten und am Ende die gesamte Aufgabe besprochen wird. </w:t>
      </w:r>
      <w:r w:rsidR="004E3136" w:rsidRPr="008965C1">
        <w:rPr>
          <w:rFonts w:cstheme="minorHAnsi"/>
          <w:sz w:val="24"/>
          <w:szCs w:val="24"/>
        </w:rPr>
        <w:br/>
      </w:r>
    </w:p>
    <w:p w14:paraId="24637C34" w14:textId="1B6B8CCE" w:rsidR="003B1E53" w:rsidRDefault="003B1E53" w:rsidP="003B1E53">
      <w:pPr>
        <w:pStyle w:val="Listenabsatz"/>
        <w:numPr>
          <w:ilvl w:val="0"/>
          <w:numId w:val="3"/>
        </w:numPr>
        <w:rPr>
          <w:rFonts w:cstheme="minorHAnsi"/>
          <w:b/>
          <w:sz w:val="24"/>
          <w:szCs w:val="24"/>
        </w:rPr>
      </w:pPr>
      <w:r w:rsidRPr="00BE4F0C">
        <w:rPr>
          <w:rFonts w:cstheme="minorHAnsi"/>
          <w:b/>
          <w:sz w:val="24"/>
          <w:szCs w:val="24"/>
        </w:rPr>
        <w:t xml:space="preserve">Rückkoppelungsphase </w:t>
      </w:r>
    </w:p>
    <w:p w14:paraId="562BC4CA" w14:textId="77777777" w:rsidR="008965C1" w:rsidRDefault="008965C1" w:rsidP="008965C1">
      <w:pPr>
        <w:ind w:left="708"/>
        <w:contextualSpacing/>
        <w:rPr>
          <w:rFonts w:ascii="Calibri" w:eastAsia="Calibri" w:hAnsi="Calibri" w:cs="Times New Roman"/>
        </w:rPr>
      </w:pPr>
      <w:r w:rsidRPr="00722E7E">
        <w:rPr>
          <w:rFonts w:ascii="Calibri" w:eastAsia="Calibri" w:hAnsi="Calibri" w:cs="Times New Roman"/>
        </w:rPr>
        <w:t xml:space="preserve">Hier reflektieren die </w:t>
      </w:r>
      <w:proofErr w:type="gramStart"/>
      <w:r w:rsidRPr="00722E7E">
        <w:rPr>
          <w:rFonts w:ascii="Calibri" w:eastAsia="Calibri" w:hAnsi="Calibri" w:cs="Times New Roman"/>
        </w:rPr>
        <w:t>Schüler:innen</w:t>
      </w:r>
      <w:proofErr w:type="gramEnd"/>
      <w:r w:rsidRPr="00722E7E">
        <w:rPr>
          <w:rFonts w:ascii="Calibri" w:eastAsia="Calibri" w:hAnsi="Calibri" w:cs="Times New Roman"/>
        </w:rPr>
        <w:t xml:space="preserve"> ihren Erkenntnisgewinn aus den erledigten Aufgaben. </w:t>
      </w:r>
      <w:r>
        <w:rPr>
          <w:rFonts w:ascii="Calibri" w:eastAsia="Calibri" w:hAnsi="Calibri" w:cs="Times New Roman"/>
        </w:rPr>
        <w:t>Es wird geschaut, ob die Lernziele erreicht wurden.</w:t>
      </w:r>
    </w:p>
    <w:p w14:paraId="682964AE" w14:textId="77777777" w:rsidR="008965C1" w:rsidRPr="00DB1CF9" w:rsidRDefault="008965C1" w:rsidP="008965C1">
      <w:pPr>
        <w:pStyle w:val="Listenabsatz"/>
        <w:numPr>
          <w:ilvl w:val="0"/>
          <w:numId w:val="10"/>
        </w:numPr>
        <w:rPr>
          <w:rFonts w:ascii="Calibri" w:eastAsia="Calibri" w:hAnsi="Calibri" w:cs="Times New Roman"/>
        </w:rPr>
      </w:pPr>
      <w:r w:rsidRPr="00DB1CF9">
        <w:rPr>
          <w:rFonts w:ascii="Calibri" w:eastAsia="Calibri" w:hAnsi="Calibri" w:cs="Times New Roman"/>
        </w:rPr>
        <w:t xml:space="preserve">Die Lehrkraft kann zum Beispiel den Schülern und Schülerinnen unbekannte Wörter an die Tafel schreiben, die mithilfe der „Lautverschiebungs-Regel“ übersetzt werden können. </w:t>
      </w:r>
    </w:p>
    <w:p w14:paraId="17084540" w14:textId="77777777" w:rsidR="008965C1" w:rsidRPr="007E6436" w:rsidRDefault="008965C1" w:rsidP="008965C1">
      <w:pPr>
        <w:pStyle w:val="Listenabsatz"/>
        <w:numPr>
          <w:ilvl w:val="0"/>
          <w:numId w:val="10"/>
        </w:numPr>
        <w:rPr>
          <w:rFonts w:ascii="Calibri" w:eastAsia="Calibri" w:hAnsi="Calibri" w:cs="Times New Roman"/>
        </w:rPr>
      </w:pPr>
      <w:r w:rsidRPr="00DB1CF9">
        <w:rPr>
          <w:rFonts w:ascii="Calibri" w:eastAsia="Calibri" w:hAnsi="Calibri" w:cs="Times New Roman"/>
        </w:rPr>
        <w:t>Die These aus der Einführungsphase kann wieder aufgegriffen werden (</w:t>
      </w:r>
      <w:r w:rsidRPr="00DB1CF9">
        <w:rPr>
          <w:rFonts w:ascii="Calibri" w:eastAsia="Calibri" w:hAnsi="Calibri" w:cs="Times New Roman"/>
          <w:bCs/>
        </w:rPr>
        <w:t xml:space="preserve">Niederländisch ist abgewandeltes </w:t>
      </w:r>
      <w:proofErr w:type="gramStart"/>
      <w:r w:rsidRPr="00DB1CF9">
        <w:rPr>
          <w:rFonts w:ascii="Calibri" w:eastAsia="Calibri" w:hAnsi="Calibri" w:cs="Times New Roman"/>
          <w:bCs/>
        </w:rPr>
        <w:t>Deutsch./</w:t>
      </w:r>
      <w:proofErr w:type="gramEnd"/>
      <w:r w:rsidRPr="00DB1CF9">
        <w:rPr>
          <w:rFonts w:ascii="Calibri" w:eastAsia="Calibri" w:hAnsi="Calibri" w:cs="Times New Roman"/>
          <w:bCs/>
        </w:rPr>
        <w:t xml:space="preserve">Niederländisch ist eine Form des Deutschen.“) und noch einmal besprochen werden. Ergebnis sollte sein, dass die These nicht stimmt, sondern </w:t>
      </w:r>
      <w:r>
        <w:rPr>
          <w:rFonts w:ascii="Calibri" w:eastAsia="Calibri" w:hAnsi="Calibri" w:cs="Times New Roman"/>
          <w:bCs/>
        </w:rPr>
        <w:t xml:space="preserve">beide Sprachen einen gemeinsamen Ursprung haben, aus dem sich durch die zweite Lautverschiebung das Deutsch „entwickelt“ hat. </w:t>
      </w:r>
    </w:p>
    <w:p w14:paraId="080580D3" w14:textId="77777777" w:rsidR="008965C1" w:rsidRPr="00BE4F0C" w:rsidRDefault="008965C1" w:rsidP="008965C1">
      <w:pPr>
        <w:pStyle w:val="Listenabsatz"/>
        <w:rPr>
          <w:rFonts w:cstheme="minorHAnsi"/>
          <w:b/>
          <w:sz w:val="24"/>
          <w:szCs w:val="24"/>
        </w:rPr>
      </w:pPr>
    </w:p>
    <w:sectPr w:rsidR="008965C1" w:rsidRPr="00BE4F0C" w:rsidSect="00B455E8">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AD64" w14:textId="77777777" w:rsidR="003A71D7" w:rsidRDefault="003A71D7" w:rsidP="00B455E8">
      <w:pPr>
        <w:spacing w:after="0" w:line="240" w:lineRule="auto"/>
      </w:pPr>
      <w:r>
        <w:separator/>
      </w:r>
    </w:p>
  </w:endnote>
  <w:endnote w:type="continuationSeparator" w:id="0">
    <w:p w14:paraId="027C4C69" w14:textId="77777777" w:rsidR="003A71D7" w:rsidRDefault="003A71D7"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562F" w14:textId="77777777" w:rsidR="00B455E8" w:rsidRDefault="00B455E8" w:rsidP="002134BA">
    <w:pPr>
      <w:pStyle w:val="Fuzeile"/>
      <w:pBdr>
        <w:top w:val="single" w:sz="4" w:space="1" w:color="auto"/>
      </w:pBdr>
      <w:jc w:val="center"/>
    </w:pPr>
    <w:r>
      <w:rPr>
        <w:noProof/>
        <w:lang w:eastAsia="de-DE"/>
      </w:rPr>
      <w:drawing>
        <wp:inline distT="0" distB="0" distL="0" distR="0" wp14:anchorId="33A57235" wp14:editId="6D1B27FA">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eastAsia="de-DE"/>
      </w:rPr>
      <w:drawing>
        <wp:inline distT="0" distB="0" distL="0" distR="0" wp14:anchorId="45D9A206" wp14:editId="492991ED">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eastAsia="de-DE"/>
      </w:rPr>
      <w:drawing>
        <wp:inline distT="0" distB="0" distL="0" distR="0" wp14:anchorId="5AD01174" wp14:editId="7B3A7F9B">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1737" w14:textId="77777777" w:rsidR="003A71D7" w:rsidRDefault="003A71D7" w:rsidP="00B455E8">
      <w:pPr>
        <w:spacing w:after="0" w:line="240" w:lineRule="auto"/>
      </w:pPr>
      <w:r>
        <w:separator/>
      </w:r>
    </w:p>
  </w:footnote>
  <w:footnote w:type="continuationSeparator" w:id="0">
    <w:p w14:paraId="749D4610" w14:textId="77777777" w:rsidR="003A71D7" w:rsidRDefault="003A71D7" w:rsidP="00B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9970" w14:textId="77777777" w:rsidR="00B455E8" w:rsidRDefault="00B455E8" w:rsidP="002134BA">
    <w:pPr>
      <w:pStyle w:val="Kopfzeile"/>
      <w:pBdr>
        <w:bottom w:val="single" w:sz="4" w:space="1" w:color="auto"/>
      </w:pBdr>
      <w:tabs>
        <w:tab w:val="clear" w:pos="4536"/>
        <w:tab w:val="clear" w:pos="9072"/>
        <w:tab w:val="left" w:pos="3559"/>
      </w:tabs>
    </w:pPr>
    <w:r>
      <w:rPr>
        <w:noProof/>
        <w:lang w:eastAsia="de-DE"/>
      </w:rPr>
      <w:drawing>
        <wp:inline distT="0" distB="0" distL="0" distR="0" wp14:anchorId="084EFE79" wp14:editId="5985119E">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lang w:eastAsia="de-DE"/>
      </w:rPr>
      <w:drawing>
        <wp:inline distT="0" distB="0" distL="0" distR="0" wp14:anchorId="6101B3F0" wp14:editId="1960DA5A">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5C101505"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16D"/>
    <w:multiLevelType w:val="hybridMultilevel"/>
    <w:tmpl w:val="27F8AE7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A980CF2"/>
    <w:multiLevelType w:val="hybridMultilevel"/>
    <w:tmpl w:val="AE6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118A4"/>
    <w:multiLevelType w:val="hybridMultilevel"/>
    <w:tmpl w:val="089A3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47E1189"/>
    <w:multiLevelType w:val="hybridMultilevel"/>
    <w:tmpl w:val="CA605080"/>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615DEF"/>
    <w:multiLevelType w:val="hybridMultilevel"/>
    <w:tmpl w:val="CA7E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94340"/>
    <w:multiLevelType w:val="hybridMultilevel"/>
    <w:tmpl w:val="8B547DB4"/>
    <w:lvl w:ilvl="0" w:tplc="DBF02E90">
      <w:start w:val="1"/>
      <w:numFmt w:val="decimal"/>
      <w:lvlText w:val="%1."/>
      <w:lvlJc w:val="left"/>
      <w:pPr>
        <w:ind w:left="720" w:hanging="360"/>
      </w:pPr>
      <w:rPr>
        <w:rFonts w:asciiTheme="minorHAnsi" w:eastAsiaTheme="minorHAnsi" w:hAnsiTheme="minorHAnsi" w:cstheme="minorHAnsi"/>
        <w:b/>
        <w:bCs/>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1B73C4"/>
    <w:multiLevelType w:val="hybridMultilevel"/>
    <w:tmpl w:val="CB12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3"/>
  </w:num>
  <w:num w:numId="6">
    <w:abstractNumId w:val="5"/>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DE"/>
    <w:rsid w:val="0005029F"/>
    <w:rsid w:val="00072A84"/>
    <w:rsid w:val="001A2729"/>
    <w:rsid w:val="001F09DE"/>
    <w:rsid w:val="002134BA"/>
    <w:rsid w:val="002F3EAC"/>
    <w:rsid w:val="003A71D7"/>
    <w:rsid w:val="003B1E53"/>
    <w:rsid w:val="003D2698"/>
    <w:rsid w:val="004E3136"/>
    <w:rsid w:val="005033B2"/>
    <w:rsid w:val="005F1431"/>
    <w:rsid w:val="006452FE"/>
    <w:rsid w:val="008965C1"/>
    <w:rsid w:val="009D65F5"/>
    <w:rsid w:val="00AF68EB"/>
    <w:rsid w:val="00B2565B"/>
    <w:rsid w:val="00B455E8"/>
    <w:rsid w:val="00B662E5"/>
    <w:rsid w:val="00BE4F0C"/>
    <w:rsid w:val="00BF0A6E"/>
    <w:rsid w:val="00E443EB"/>
    <w:rsid w:val="00E95E0B"/>
    <w:rsid w:val="00F7761D"/>
    <w:rsid w:val="00F91251"/>
    <w:rsid w:val="00FB0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833EF"/>
  <w15:docId w15:val="{1CB592C3-60BF-C044-A170-D8DEDC5C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1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customStyle="1" w:styleId="berschrift1Zchn">
    <w:name w:val="Überschrift 1 Zchn"/>
    <w:basedOn w:val="Absatz-Standardschriftart"/>
    <w:link w:val="berschrift1"/>
    <w:uiPriority w:val="9"/>
    <w:rsid w:val="005F14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Desktop/Uni%20Mu&#776;nster/Vorlage_Aufgab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Vorlage_Aufgaben.dotx</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8</cp:revision>
  <cp:lastPrinted>2021-12-10T08:24:00Z</cp:lastPrinted>
  <dcterms:created xsi:type="dcterms:W3CDTF">2021-10-12T14:35:00Z</dcterms:created>
  <dcterms:modified xsi:type="dcterms:W3CDTF">2021-12-10T08:24:00Z</dcterms:modified>
</cp:coreProperties>
</file>