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1DCFC" w14:textId="49E3C979" w:rsidR="00ED39F2" w:rsidRDefault="00674877">
      <w:pPr>
        <w:pStyle w:val="berschrift1"/>
        <w:rPr>
          <w:rFonts w:ascii="Calibri" w:hAnsi="Calibri" w:cs="Calibri"/>
          <w:b/>
          <w:bCs/>
          <w:color w:val="000000"/>
        </w:rPr>
      </w:pPr>
      <w:r>
        <w:rPr>
          <w:rFonts w:ascii="Calibri" w:hAnsi="Calibri" w:cs="Calibri"/>
          <w:b/>
          <w:bCs/>
          <w:color w:val="000000" w:themeColor="text1"/>
        </w:rPr>
        <w:t>Grenzüberschreitender Arbeitsmarkt Niederlande - Deutschland (1 - 2 US)</w:t>
      </w:r>
    </w:p>
    <w:p w14:paraId="70879991" w14:textId="77777777" w:rsidR="00ED39F2" w:rsidRDefault="00ED39F2"/>
    <w:p w14:paraId="1D1B50B4" w14:textId="77777777" w:rsidR="00ED39F2" w:rsidRDefault="00674877">
      <w:pPr>
        <w:pBdr>
          <w:top w:val="single" w:sz="4" w:space="1" w:color="auto"/>
          <w:left w:val="single" w:sz="4" w:space="4" w:color="auto"/>
          <w:bottom w:val="single" w:sz="4" w:space="1" w:color="auto"/>
          <w:right w:val="single" w:sz="4" w:space="4" w:color="auto"/>
        </w:pBdr>
        <w:rPr>
          <w:rFonts w:cstheme="minorHAnsi"/>
          <w:b/>
        </w:rPr>
      </w:pPr>
      <w:r>
        <w:rPr>
          <w:rFonts w:cstheme="minorHAnsi"/>
          <w:b/>
        </w:rPr>
        <w:t xml:space="preserve">Thematische Ausgestaltung </w:t>
      </w:r>
    </w:p>
    <w:p w14:paraId="3BF3DB23" w14:textId="77777777" w:rsidR="00ED39F2" w:rsidRDefault="00674877">
      <w:pPr>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Die Schüler:innen beschäftigen sich in dieser Unterrichtseinheit anhand des Phänomens „Grenzpendler“ mit dem grenzüberschreitenden Arbeitsmarkt zwischen den Niederlanden und Deutschland. Dafür lesen sie einen Text, der die Probleme und Herausforderungen der Grenzpendler behandelt. Auch die Frage, wer und aus welchen Gründen über die Grenze pendelt, wird angesprochen. </w:t>
      </w:r>
    </w:p>
    <w:p w14:paraId="152AAE13" w14:textId="77777777" w:rsidR="00ED39F2" w:rsidRDefault="00674877">
      <w:pPr>
        <w:rPr>
          <w:rFonts w:cstheme="minorHAnsi"/>
        </w:rPr>
      </w:pPr>
      <w:r>
        <w:rPr>
          <w:rFonts w:cstheme="minorHAnsi"/>
        </w:rPr>
        <w:t>Die Schüler:innen…</w:t>
      </w:r>
    </w:p>
    <w:p w14:paraId="2164D902" w14:textId="77777777" w:rsidR="00ED39F2" w:rsidRDefault="00674877">
      <w:pPr>
        <w:pStyle w:val="Listenabsatz"/>
        <w:numPr>
          <w:ilvl w:val="0"/>
          <w:numId w:val="2"/>
        </w:numPr>
        <w:rPr>
          <w:rFonts w:cstheme="minorHAnsi"/>
        </w:rPr>
      </w:pPr>
      <w:r>
        <w:rPr>
          <w:rFonts w:cstheme="minorHAnsi"/>
        </w:rPr>
        <w:t>können den Begriff Grenzpendler definieren.</w:t>
      </w:r>
    </w:p>
    <w:p w14:paraId="34E5EDDB" w14:textId="77777777" w:rsidR="00ED39F2" w:rsidRDefault="00674877">
      <w:pPr>
        <w:pStyle w:val="Listenabsatz"/>
        <w:numPr>
          <w:ilvl w:val="0"/>
          <w:numId w:val="2"/>
        </w:numPr>
        <w:rPr>
          <w:rFonts w:cstheme="minorHAnsi"/>
        </w:rPr>
      </w:pPr>
      <w:r>
        <w:rPr>
          <w:rFonts w:cstheme="minorHAnsi"/>
        </w:rPr>
        <w:t xml:space="preserve">können benennen, aus welchen Gründen Grenzpendler im anderen Land arbeiten. </w:t>
      </w:r>
    </w:p>
    <w:p w14:paraId="73E2B303" w14:textId="77777777" w:rsidR="00ED39F2" w:rsidRDefault="00674877">
      <w:pPr>
        <w:pStyle w:val="Listenabsatz"/>
        <w:numPr>
          <w:ilvl w:val="0"/>
          <w:numId w:val="2"/>
        </w:numPr>
        <w:rPr>
          <w:rFonts w:cstheme="minorHAnsi"/>
        </w:rPr>
      </w:pPr>
      <w:r>
        <w:rPr>
          <w:rFonts w:cstheme="minorHAnsi"/>
        </w:rPr>
        <w:t xml:space="preserve">können die Probleme und Herausforderungen, vor denen Grenzpendler stehen, charakterisieren. </w:t>
      </w:r>
    </w:p>
    <w:p w14:paraId="5AFA6CBB" w14:textId="77777777" w:rsidR="00ED39F2" w:rsidRDefault="00674877">
      <w:pPr>
        <w:pStyle w:val="Listenabsatz"/>
        <w:numPr>
          <w:ilvl w:val="0"/>
          <w:numId w:val="2"/>
        </w:numPr>
        <w:rPr>
          <w:rFonts w:cstheme="minorHAnsi"/>
        </w:rPr>
      </w:pPr>
      <w:r>
        <w:rPr>
          <w:rFonts w:cstheme="minorHAnsi"/>
        </w:rPr>
        <w:t xml:space="preserve">können sich mit diesen Problemen und Herausforderungen auseinandersetzen. </w:t>
      </w:r>
      <w:r>
        <w:rPr>
          <w:rFonts w:cstheme="minorHAnsi"/>
        </w:rPr>
        <w:br/>
      </w:r>
    </w:p>
    <w:p w14:paraId="542A187A" w14:textId="77777777" w:rsidR="00ED39F2" w:rsidRDefault="00674877">
      <w:pPr>
        <w:pStyle w:val="Listenabsatz"/>
        <w:numPr>
          <w:ilvl w:val="0"/>
          <w:numId w:val="3"/>
        </w:numPr>
        <w:rPr>
          <w:rFonts w:cstheme="minorHAnsi"/>
        </w:rPr>
      </w:pPr>
      <w:r>
        <w:rPr>
          <w:rFonts w:cstheme="minorHAnsi"/>
          <w:b/>
        </w:rPr>
        <w:t>Vorbereitung</w:t>
      </w:r>
      <w:r>
        <w:rPr>
          <w:rFonts w:cstheme="minorHAnsi"/>
        </w:rPr>
        <w:br/>
        <w:t>keine</w:t>
      </w:r>
      <w:r>
        <w:rPr>
          <w:rFonts w:cstheme="minorHAnsi"/>
        </w:rPr>
        <w:br/>
      </w:r>
    </w:p>
    <w:p w14:paraId="6DF9D24A" w14:textId="77777777" w:rsidR="00ED39F2" w:rsidRDefault="00674877">
      <w:pPr>
        <w:pStyle w:val="Listenabsatz"/>
        <w:numPr>
          <w:ilvl w:val="0"/>
          <w:numId w:val="3"/>
        </w:numPr>
        <w:rPr>
          <w:rFonts w:cstheme="minorHAnsi"/>
          <w:u w:val="single"/>
        </w:rPr>
      </w:pPr>
      <w:r>
        <w:rPr>
          <w:rFonts w:cstheme="minorHAnsi"/>
          <w:b/>
        </w:rPr>
        <w:t>Einführungsphase</w:t>
      </w:r>
      <w:r>
        <w:rPr>
          <w:rFonts w:cstheme="minorHAnsi"/>
        </w:rPr>
        <w:br/>
      </w:r>
      <w:r>
        <w:rPr>
          <w:rFonts w:cstheme="minorHAnsi"/>
        </w:rPr>
        <w:br/>
      </w:r>
      <w:r>
        <w:rPr>
          <w:rFonts w:cstheme="minorHAnsi"/>
          <w:u w:val="single"/>
        </w:rPr>
        <w:t>Lernziele:</w:t>
      </w:r>
    </w:p>
    <w:p w14:paraId="24055626" w14:textId="77777777" w:rsidR="00ED39F2" w:rsidRDefault="00674877">
      <w:pPr>
        <w:pStyle w:val="Listenabsatz"/>
        <w:numPr>
          <w:ilvl w:val="0"/>
          <w:numId w:val="2"/>
        </w:numPr>
        <w:rPr>
          <w:rFonts w:cstheme="minorHAnsi"/>
        </w:rPr>
      </w:pPr>
      <w:r>
        <w:rPr>
          <w:rFonts w:cstheme="minorHAnsi"/>
        </w:rPr>
        <w:t>Die Schüler:innen können den Begriff Grenzpendler definieren.</w:t>
      </w:r>
      <w:r>
        <w:rPr>
          <w:rFonts w:cstheme="minorHAnsi"/>
        </w:rPr>
        <w:br/>
      </w:r>
    </w:p>
    <w:p w14:paraId="7BC6AD9E" w14:textId="77777777" w:rsidR="00ED39F2" w:rsidRDefault="00674877">
      <w:pPr>
        <w:pStyle w:val="Listenabsatz"/>
        <w:rPr>
          <w:rFonts w:cstheme="minorHAnsi"/>
          <w:u w:val="single"/>
        </w:rPr>
      </w:pPr>
      <w:r>
        <w:rPr>
          <w:rFonts w:cstheme="minorHAnsi"/>
          <w:u w:val="single"/>
        </w:rPr>
        <w:t>Tätigkeit:</w:t>
      </w:r>
    </w:p>
    <w:p w14:paraId="2C19E7FD" w14:textId="66E8BAF8" w:rsidR="00ED39F2" w:rsidRDefault="00674877" w:rsidP="006226F6">
      <w:pPr>
        <w:ind w:left="708"/>
        <w:rPr>
          <w:rFonts w:cstheme="minorHAnsi"/>
        </w:rPr>
      </w:pPr>
      <w:r>
        <w:rPr>
          <w:rFonts w:cstheme="minorHAnsi"/>
        </w:rPr>
        <w:t>Die Lehrkraft fragt, was die Schüler:innen unter dem Begriff Grenzpendler verstehen und ob sie sich vorstellen können, im andere Land zu arbeiten. Warum ja, warum nein?</w:t>
      </w:r>
    </w:p>
    <w:p w14:paraId="78E5AD66" w14:textId="34B4F2AF" w:rsidR="00ED39F2" w:rsidRDefault="00674877">
      <w:pPr>
        <w:pStyle w:val="Listenabsatz"/>
        <w:numPr>
          <w:ilvl w:val="0"/>
          <w:numId w:val="3"/>
        </w:numPr>
        <w:rPr>
          <w:rFonts w:cstheme="minorHAnsi"/>
          <w:b/>
        </w:rPr>
      </w:pPr>
      <w:r>
        <w:rPr>
          <w:rFonts w:cstheme="minorHAnsi"/>
          <w:b/>
        </w:rPr>
        <w:t>Arbeits</w:t>
      </w:r>
      <w:r w:rsidR="006226F6">
        <w:rPr>
          <w:rFonts w:cstheme="minorHAnsi"/>
          <w:b/>
        </w:rPr>
        <w:t>-</w:t>
      </w:r>
      <w:r>
        <w:rPr>
          <w:rFonts w:cstheme="minorHAnsi"/>
          <w:b/>
        </w:rPr>
        <w:t xml:space="preserve"> und Lernphase</w:t>
      </w:r>
      <w:r>
        <w:rPr>
          <w:rFonts w:cstheme="minorHAnsi"/>
          <w:b/>
        </w:rPr>
        <w:br/>
      </w:r>
      <w:r>
        <w:rPr>
          <w:rFonts w:cstheme="minorHAnsi"/>
          <w:b/>
        </w:rPr>
        <w:br/>
      </w:r>
      <w:r>
        <w:rPr>
          <w:rFonts w:cstheme="minorHAnsi"/>
          <w:u w:val="single"/>
        </w:rPr>
        <w:t xml:space="preserve">Ausführung: </w:t>
      </w:r>
      <w:r>
        <w:rPr>
          <w:rFonts w:cstheme="minorHAnsi"/>
          <w:u w:val="single"/>
        </w:rPr>
        <w:br/>
      </w:r>
      <w:r>
        <w:rPr>
          <w:rFonts w:cstheme="minorHAnsi"/>
          <w:u w:val="single"/>
        </w:rPr>
        <w:br/>
      </w:r>
      <w:r>
        <w:rPr>
          <w:rFonts w:cstheme="minorHAnsi"/>
        </w:rPr>
        <w:t xml:space="preserve">Die Lehrkraft teilt die Klasse in Gruppen ein, die sich mit </w:t>
      </w:r>
      <w:r w:rsidR="006226F6">
        <w:rPr>
          <w:rFonts w:cstheme="minorHAnsi"/>
        </w:rPr>
        <w:t>dem</w:t>
      </w:r>
      <w:r>
        <w:rPr>
          <w:rFonts w:cstheme="minorHAnsi"/>
        </w:rPr>
        <w:t xml:space="preserve"> </w:t>
      </w:r>
      <w:r w:rsidRPr="006226F6">
        <w:rPr>
          <w:rFonts w:cstheme="minorHAnsi"/>
        </w:rPr>
        <w:t xml:space="preserve">Text </w:t>
      </w:r>
      <w:proofErr w:type="spellStart"/>
      <w:r w:rsidR="006226F6" w:rsidRPr="00574FD2">
        <w:rPr>
          <w:rFonts w:cstheme="minorHAnsi"/>
          <w:i/>
          <w:iCs/>
        </w:rPr>
        <w:t>Text</w:t>
      </w:r>
      <w:proofErr w:type="spellEnd"/>
      <w:r w:rsidR="006226F6" w:rsidRPr="00574FD2">
        <w:rPr>
          <w:rFonts w:cstheme="minorHAnsi"/>
          <w:i/>
          <w:iCs/>
        </w:rPr>
        <w:t xml:space="preserve"> 1</w:t>
      </w:r>
      <w:r w:rsidR="00574FD2">
        <w:rPr>
          <w:rFonts w:cstheme="minorHAnsi"/>
          <w:i/>
          <w:iCs/>
        </w:rPr>
        <w:t xml:space="preserve"> </w:t>
      </w:r>
      <w:r w:rsidRPr="00574FD2">
        <w:rPr>
          <w:rFonts w:cstheme="minorHAnsi"/>
          <w:i/>
          <w:iCs/>
        </w:rPr>
        <w:t>Grenzpendler</w:t>
      </w:r>
      <w:r w:rsidR="006226F6">
        <w:rPr>
          <w:rFonts w:cstheme="minorHAnsi"/>
        </w:rPr>
        <w:t xml:space="preserve"> </w:t>
      </w:r>
      <w:r>
        <w:rPr>
          <w:rFonts w:cstheme="minorHAnsi"/>
        </w:rPr>
        <w:t xml:space="preserve">beschäftigen und diesen bearbeiten. Anschließend stellen die einzelnen Gruppen ihre Ergebnisse im Plenum vor und die Klasse trägt </w:t>
      </w:r>
      <w:r w:rsidR="006226F6">
        <w:rPr>
          <w:rFonts w:cstheme="minorHAnsi"/>
        </w:rPr>
        <w:t>die</w:t>
      </w:r>
      <w:r>
        <w:rPr>
          <w:rFonts w:cstheme="minorHAnsi"/>
        </w:rPr>
        <w:t xml:space="preserve"> Informationen zusammen. </w:t>
      </w:r>
    </w:p>
    <w:p w14:paraId="1E3A0FC1" w14:textId="77777777" w:rsidR="00ED39F2" w:rsidRDefault="00ED39F2">
      <w:pPr>
        <w:pStyle w:val="Listenabsatz"/>
        <w:rPr>
          <w:rFonts w:cstheme="minorHAnsi"/>
          <w:b/>
        </w:rPr>
      </w:pPr>
    </w:p>
    <w:p w14:paraId="347B0F98" w14:textId="77777777" w:rsidR="00ED39F2" w:rsidRDefault="00674877">
      <w:pPr>
        <w:pStyle w:val="Listenabsatz"/>
        <w:rPr>
          <w:rFonts w:cstheme="minorHAnsi"/>
          <w:u w:val="single"/>
        </w:rPr>
      </w:pPr>
      <w:r>
        <w:rPr>
          <w:rFonts w:cstheme="minorHAnsi"/>
          <w:b/>
        </w:rPr>
        <w:lastRenderedPageBreak/>
        <w:t>Aufgabe 1</w:t>
      </w:r>
      <w:r>
        <w:rPr>
          <w:rFonts w:cstheme="minorHAnsi"/>
          <w:b/>
        </w:rPr>
        <w:br/>
      </w:r>
      <w:r>
        <w:rPr>
          <w:rFonts w:cstheme="minorHAnsi"/>
          <w:b/>
        </w:rPr>
        <w:br/>
      </w:r>
      <w:r>
        <w:rPr>
          <w:rFonts w:cstheme="minorHAnsi"/>
          <w:u w:val="single"/>
        </w:rPr>
        <w:t>Lernziele:</w:t>
      </w:r>
    </w:p>
    <w:p w14:paraId="701201B3" w14:textId="77777777" w:rsidR="00ED39F2" w:rsidRDefault="00674877">
      <w:pPr>
        <w:pStyle w:val="Listenabsatz"/>
        <w:numPr>
          <w:ilvl w:val="0"/>
          <w:numId w:val="4"/>
        </w:numPr>
        <w:rPr>
          <w:rFonts w:cstheme="minorHAnsi"/>
        </w:rPr>
      </w:pPr>
      <w:r>
        <w:rPr>
          <w:rFonts w:cstheme="minorHAnsi"/>
        </w:rPr>
        <w:t xml:space="preserve">Die Schüler:innen können benennen, aus welchen Gründen Grenzpendler im anderen Land arbeiten. </w:t>
      </w:r>
    </w:p>
    <w:p w14:paraId="7DD814CD" w14:textId="0483BFD1" w:rsidR="00ED39F2" w:rsidRDefault="00674877" w:rsidP="00E37DA9">
      <w:pPr>
        <w:ind w:left="700"/>
        <w:rPr>
          <w:rFonts w:cstheme="minorHAnsi"/>
        </w:rPr>
      </w:pPr>
      <w:r>
        <w:rPr>
          <w:rFonts w:cstheme="minorHAnsi"/>
        </w:rPr>
        <w:t xml:space="preserve">Lest </w:t>
      </w:r>
      <w:r w:rsidRPr="00E37DA9">
        <w:rPr>
          <w:rFonts w:cstheme="minorHAnsi"/>
          <w:i/>
          <w:iCs/>
        </w:rPr>
        <w:t xml:space="preserve">Text </w:t>
      </w:r>
      <w:r w:rsidR="00E37DA9" w:rsidRPr="00E37DA9">
        <w:rPr>
          <w:rFonts w:cstheme="minorHAnsi"/>
          <w:i/>
          <w:iCs/>
        </w:rPr>
        <w:t>1 Grenzpendler</w:t>
      </w:r>
      <w:r w:rsidR="00E37DA9">
        <w:rPr>
          <w:rFonts w:cstheme="minorHAnsi"/>
        </w:rPr>
        <w:t xml:space="preserve"> </w:t>
      </w:r>
      <w:r>
        <w:rPr>
          <w:rFonts w:cstheme="minorHAnsi"/>
        </w:rPr>
        <w:t xml:space="preserve">und arbeitet die Gründe heraus, warum sich eine Person dazu entscheidet, im anderen Land zu arbeiten, aber nicht </w:t>
      </w:r>
      <w:r w:rsidR="006226F6">
        <w:rPr>
          <w:rFonts w:cstheme="minorHAnsi"/>
        </w:rPr>
        <w:t xml:space="preserve">dort </w:t>
      </w:r>
      <w:r>
        <w:rPr>
          <w:rFonts w:cstheme="minorHAnsi"/>
        </w:rPr>
        <w:t xml:space="preserve">zu wohnen. </w:t>
      </w:r>
    </w:p>
    <w:p w14:paraId="3A8A7629" w14:textId="77777777" w:rsidR="00ED39F2" w:rsidRDefault="00674877">
      <w:pPr>
        <w:pStyle w:val="Listenabsatz"/>
        <w:ind w:left="0"/>
        <w:rPr>
          <w:rFonts w:cstheme="minorHAnsi"/>
          <w:b/>
        </w:rPr>
      </w:pPr>
      <w:r>
        <w:rPr>
          <w:rFonts w:cstheme="minorHAnsi"/>
          <w:b/>
        </w:rPr>
        <w:tab/>
        <w:t>Aufgabe 2</w:t>
      </w:r>
    </w:p>
    <w:p w14:paraId="6CE3E44D" w14:textId="77777777" w:rsidR="00ED39F2" w:rsidRDefault="00ED39F2">
      <w:pPr>
        <w:pStyle w:val="Listenabsatz"/>
        <w:ind w:left="0"/>
        <w:rPr>
          <w:rFonts w:cstheme="minorHAnsi"/>
          <w:b/>
        </w:rPr>
      </w:pPr>
    </w:p>
    <w:p w14:paraId="7DBA3CE7" w14:textId="77777777" w:rsidR="00ED39F2" w:rsidRDefault="00674877">
      <w:pPr>
        <w:pStyle w:val="Listenabsatz"/>
        <w:ind w:left="0" w:firstLine="708"/>
        <w:rPr>
          <w:rFonts w:cstheme="minorHAnsi"/>
          <w:u w:val="single"/>
        </w:rPr>
      </w:pPr>
      <w:r>
        <w:rPr>
          <w:rFonts w:cstheme="minorHAnsi"/>
          <w:u w:val="single"/>
        </w:rPr>
        <w:t xml:space="preserve">Lernziele: </w:t>
      </w:r>
    </w:p>
    <w:p w14:paraId="6CBF6F83" w14:textId="77777777" w:rsidR="00ED39F2" w:rsidRDefault="00674877">
      <w:pPr>
        <w:pStyle w:val="Listenabsatz"/>
        <w:numPr>
          <w:ilvl w:val="0"/>
          <w:numId w:val="8"/>
        </w:numPr>
      </w:pPr>
      <w:r>
        <w:rPr>
          <w:rFonts w:cstheme="minorHAnsi"/>
        </w:rPr>
        <w:t>Die Schüler:innen können die Probleme und Herausforderungen, vor denen Grenzpendler stehen, charakterisieren.</w:t>
      </w:r>
    </w:p>
    <w:p w14:paraId="0725EFB3" w14:textId="77777777" w:rsidR="00ED39F2" w:rsidRDefault="00674877">
      <w:pPr>
        <w:pStyle w:val="Listenabsatz"/>
        <w:numPr>
          <w:ilvl w:val="0"/>
          <w:numId w:val="8"/>
        </w:numPr>
        <w:rPr>
          <w:rFonts w:cstheme="minorHAnsi"/>
        </w:rPr>
      </w:pPr>
      <w:r>
        <w:rPr>
          <w:rFonts w:cstheme="minorHAnsi"/>
        </w:rPr>
        <w:t xml:space="preserve">Die Schüler:innen können sich mit diesen Problemen und Herausforderungen auseinandersetzen. </w:t>
      </w:r>
    </w:p>
    <w:p w14:paraId="55696A49" w14:textId="77777777" w:rsidR="00ED39F2" w:rsidRDefault="00674877">
      <w:pPr>
        <w:ind w:firstLine="708"/>
        <w:rPr>
          <w:rFonts w:cstheme="minorHAnsi"/>
        </w:rPr>
      </w:pPr>
      <w:r>
        <w:rPr>
          <w:rFonts w:cstheme="minorHAnsi"/>
        </w:rPr>
        <w:t xml:space="preserve">Lest den Text, der euch von eurer/eurem Lehrer/Lehrerin ausgeteilt wird und arbeitet die </w:t>
      </w:r>
      <w:r>
        <w:rPr>
          <w:rFonts w:cstheme="minorHAnsi"/>
        </w:rPr>
        <w:tab/>
        <w:t xml:space="preserve">Probleme und Herausforderungen von Grenzpendlern heraus. </w:t>
      </w:r>
    </w:p>
    <w:p w14:paraId="481F5E91" w14:textId="77777777" w:rsidR="00ED39F2" w:rsidRDefault="00674877">
      <w:pPr>
        <w:ind w:firstLine="708"/>
        <w:rPr>
          <w:rFonts w:cstheme="minorHAnsi"/>
        </w:rPr>
      </w:pPr>
      <w:r>
        <w:rPr>
          <w:rFonts w:cstheme="minorHAnsi"/>
        </w:rPr>
        <w:t xml:space="preserve">Stellt eure Ergebnisse dann vor der gesamten Klasse in einem Kurzreferat vor und tragt sie </w:t>
      </w:r>
      <w:r>
        <w:rPr>
          <w:rFonts w:cstheme="minorHAnsi"/>
        </w:rPr>
        <w:tab/>
        <w:t xml:space="preserve">mit den Ergebnissen der anderen Gruppen zusammen. Decken sich die im Text </w:t>
      </w:r>
      <w:r>
        <w:rPr>
          <w:rFonts w:cstheme="minorHAnsi"/>
        </w:rPr>
        <w:tab/>
        <w:t xml:space="preserve">genannten </w:t>
      </w:r>
      <w:r>
        <w:rPr>
          <w:rFonts w:cstheme="minorHAnsi"/>
        </w:rPr>
        <w:tab/>
        <w:t xml:space="preserve">Gründe mit jenen, die ihr am Anfang der Stunde genannt habt? Könnt ihr nach </w:t>
      </w:r>
      <w:r>
        <w:rPr>
          <w:rFonts w:cstheme="minorHAnsi"/>
        </w:rPr>
        <w:tab/>
        <w:t xml:space="preserve">dem Lesen </w:t>
      </w:r>
      <w:r>
        <w:rPr>
          <w:rFonts w:cstheme="minorHAnsi"/>
        </w:rPr>
        <w:tab/>
        <w:t xml:space="preserve">des Textes noch weitere nennen? </w:t>
      </w:r>
    </w:p>
    <w:p w14:paraId="2A78B060" w14:textId="77777777" w:rsidR="00291FCF" w:rsidRDefault="00674877">
      <w:pPr>
        <w:ind w:firstLine="708"/>
        <w:rPr>
          <w:rFonts w:cstheme="minorHAnsi"/>
        </w:rPr>
      </w:pPr>
      <w:r>
        <w:rPr>
          <w:rFonts w:cstheme="minorHAnsi"/>
        </w:rPr>
        <w:t xml:space="preserve">Nehmt dann Stellung zu den Problemen und Herausforderungen. Welche wären für euch </w:t>
      </w:r>
      <w:r>
        <w:rPr>
          <w:rFonts w:cstheme="minorHAnsi"/>
        </w:rPr>
        <w:tab/>
        <w:t>ausschlaggebend, welche eher nicht?</w:t>
      </w:r>
    </w:p>
    <w:p w14:paraId="73132C56" w14:textId="1CCEF7CC" w:rsidR="00291FCF" w:rsidRDefault="00291FCF" w:rsidP="00291FCF">
      <w:pPr>
        <w:pBdr>
          <w:top w:val="single" w:sz="4" w:space="1" w:color="auto"/>
          <w:left w:val="single" w:sz="4" w:space="4" w:color="auto"/>
          <w:bottom w:val="single" w:sz="4" w:space="1" w:color="auto"/>
          <w:right w:val="single" w:sz="4" w:space="4" w:color="auto"/>
        </w:pBdr>
        <w:ind w:left="708"/>
        <w:rPr>
          <w:rFonts w:cstheme="minorHAnsi"/>
        </w:rPr>
      </w:pPr>
      <w:r w:rsidRPr="00291FCF">
        <w:rPr>
          <w:rFonts w:cstheme="minorHAnsi"/>
          <w:u w:val="single"/>
        </w:rPr>
        <w:t>Anmerkungen:</w:t>
      </w:r>
      <w:r w:rsidRPr="00291FCF">
        <w:rPr>
          <w:rFonts w:cstheme="minorHAnsi"/>
          <w:u w:val="single"/>
        </w:rPr>
        <w:br/>
      </w:r>
      <w:r w:rsidRPr="00291FCF">
        <w:rPr>
          <w:rFonts w:cstheme="minorHAnsi"/>
        </w:rPr>
        <w:t>Die Klasse soll für diese Aufgabe in Gruppen eingeteilt werden, wobei jede Gruppe einen der Texte zur Bearbeitung bekommt. Da es sich um vier Texte (Text 2-5) handelt, können mehrere Gruppen auch den gleichen Text bekommen. Dies sollte jedoch bei den Kurzreferaten vor der gesamten Klasse berücksichtigt werden, damit nicht die gleichen Ergebnisse mehrmals vorgestellt werden.</w:t>
      </w:r>
      <w:r>
        <w:rPr>
          <w:rFonts w:cstheme="minorHAnsi"/>
        </w:rPr>
        <w:t xml:space="preserve"> </w:t>
      </w:r>
    </w:p>
    <w:p w14:paraId="767BB7AA" w14:textId="4198DACD" w:rsidR="00ED39F2" w:rsidRDefault="00ED39F2">
      <w:pPr>
        <w:ind w:firstLine="708"/>
        <w:rPr>
          <w:rFonts w:cstheme="minorHAnsi"/>
        </w:rPr>
      </w:pPr>
    </w:p>
    <w:p w14:paraId="0341F08B" w14:textId="77777777" w:rsidR="00ED39F2" w:rsidRDefault="00674877">
      <w:pPr>
        <w:pStyle w:val="Listenabsatz"/>
        <w:numPr>
          <w:ilvl w:val="0"/>
          <w:numId w:val="3"/>
        </w:numPr>
        <w:rPr>
          <w:rFonts w:cstheme="minorHAnsi"/>
          <w:b/>
        </w:rPr>
      </w:pPr>
      <w:r>
        <w:rPr>
          <w:rFonts w:cstheme="minorHAnsi"/>
          <w:b/>
        </w:rPr>
        <w:t xml:space="preserve">Rückkoppelungsphase </w:t>
      </w:r>
    </w:p>
    <w:p w14:paraId="13B5BAAC" w14:textId="77777777" w:rsidR="00ED39F2" w:rsidRDefault="00674877">
      <w:pPr>
        <w:ind w:left="720"/>
        <w:rPr>
          <w:rFonts w:cstheme="minorHAnsi"/>
        </w:rPr>
      </w:pPr>
      <w:r>
        <w:rPr>
          <w:rFonts w:cstheme="minorHAnsi"/>
        </w:rPr>
        <w:t xml:space="preserve">Die Lehrkraft kann hier prüfen, ob die Lernziele erreicht worden sind. Möglich ist hier z. B. ein abschließendes Fazit durch die Schüler:innen. Auch kann de Lehrkraft fragen, ob sich die Ausgangsmeinung der Schüler:innen geändert hat. </w:t>
      </w:r>
    </w:p>
    <w:sectPr w:rsidR="00ED39F2">
      <w:headerReference w:type="default" r:id="rId7"/>
      <w:footerReference w:type="default" r:id="rId8"/>
      <w:pgSz w:w="11906" w:h="16838"/>
      <w:pgMar w:top="1417" w:right="1417" w:bottom="1134"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115C3" w14:textId="77777777" w:rsidR="00E417AC" w:rsidRDefault="00E417AC">
      <w:pPr>
        <w:spacing w:after="0" w:line="240" w:lineRule="auto"/>
      </w:pPr>
      <w:r>
        <w:separator/>
      </w:r>
    </w:p>
  </w:endnote>
  <w:endnote w:type="continuationSeparator" w:id="0">
    <w:p w14:paraId="37538EEB" w14:textId="77777777" w:rsidR="00E417AC" w:rsidRDefault="00E41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4FF70" w14:textId="77777777" w:rsidR="00ED39F2" w:rsidRDefault="00674877">
    <w:pPr>
      <w:pStyle w:val="Fuzeile"/>
      <w:pBdr>
        <w:top w:val="single" w:sz="4" w:space="1" w:color="auto"/>
      </w:pBdr>
      <w:jc w:val="center"/>
    </w:pPr>
    <w:r>
      <w:rPr>
        <w:noProof/>
        <w:lang w:eastAsia="de-DE"/>
      </w:rPr>
      <mc:AlternateContent>
        <mc:Choice Requires="wpg">
          <w:drawing>
            <wp:inline distT="0" distB="0" distL="0" distR="0" wp14:anchorId="5354F1EC" wp14:editId="7CD1C9BD">
              <wp:extent cx="811987" cy="460126"/>
              <wp:effectExtent l="0" t="0" r="762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tretch/>
                    </pic:blipFill>
                    <pic:spPr bwMode="auto">
                      <a:xfrm>
                        <a:off x="0" y="0"/>
                        <a:ext cx="813288" cy="460863"/>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63.9pt;height:36.2pt;" stroked="false">
              <v:path textboxrect="0,0,0,0"/>
              <v:imagedata r:id="rId2" o:title=""/>
            </v:shape>
          </w:pict>
        </mc:Fallback>
      </mc:AlternateContent>
    </w:r>
    <w:r>
      <w:rPr>
        <w:noProof/>
        <w:lang w:eastAsia="de-DE"/>
      </w:rPr>
      <mc:AlternateContent>
        <mc:Choice Requires="wpg">
          <w:drawing>
            <wp:inline distT="0" distB="0" distL="0" distR="0" wp14:anchorId="17356427" wp14:editId="764FF5D2">
              <wp:extent cx="914400" cy="518160"/>
              <wp:effectExtent l="0" t="0" r="0"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3"/>
                      <a:stretch/>
                    </pic:blipFill>
                    <pic:spPr bwMode="auto">
                      <a:xfrm>
                        <a:off x="0" y="0"/>
                        <a:ext cx="915864" cy="51899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72.0pt;height:40.8pt;" stroked="false">
              <v:path textboxrect="0,0,0,0"/>
              <v:imagedata r:id="rId4" o:title=""/>
            </v:shape>
          </w:pict>
        </mc:Fallback>
      </mc:AlternateContent>
    </w:r>
    <w:r>
      <w:rPr>
        <w:noProof/>
        <w:lang w:eastAsia="de-DE"/>
      </w:rPr>
      <mc:AlternateContent>
        <mc:Choice Requires="wpg">
          <w:drawing>
            <wp:inline distT="0" distB="0" distL="0" distR="0" wp14:anchorId="74966854" wp14:editId="492D6636">
              <wp:extent cx="797357" cy="451836"/>
              <wp:effectExtent l="0" t="0" r="3175" b="5715"/>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5"/>
                      <a:stretch/>
                    </pic:blipFill>
                    <pic:spPr bwMode="auto">
                      <a:xfrm>
                        <a:off x="0" y="0"/>
                        <a:ext cx="798635" cy="45256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62.8pt;height:35.6pt;" stroked="false">
              <v:path textboxrect="0,0,0,0"/>
              <v:imagedata r:id="rId6" o:titl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A5DFA" w14:textId="77777777" w:rsidR="00E417AC" w:rsidRDefault="00E417AC">
      <w:pPr>
        <w:spacing w:after="0" w:line="240" w:lineRule="auto"/>
      </w:pPr>
      <w:r>
        <w:separator/>
      </w:r>
    </w:p>
  </w:footnote>
  <w:footnote w:type="continuationSeparator" w:id="0">
    <w:p w14:paraId="7CF94477" w14:textId="77777777" w:rsidR="00E417AC" w:rsidRDefault="00E41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BB2AB" w14:textId="77777777" w:rsidR="00ED39F2" w:rsidRDefault="00674877">
    <w:pPr>
      <w:pStyle w:val="Kopfzeile"/>
      <w:pBdr>
        <w:bottom w:val="single" w:sz="4" w:space="1" w:color="auto"/>
      </w:pBdr>
      <w:tabs>
        <w:tab w:val="clear" w:pos="4536"/>
        <w:tab w:val="clear" w:pos="9072"/>
        <w:tab w:val="left" w:pos="3559"/>
      </w:tabs>
    </w:pPr>
    <w:r>
      <w:rPr>
        <w:noProof/>
        <w:lang w:eastAsia="de-DE"/>
      </w:rPr>
      <mc:AlternateContent>
        <mc:Choice Requires="wpg">
          <w:drawing>
            <wp:inline distT="0" distB="0" distL="0" distR="0" wp14:anchorId="4301CB4E" wp14:editId="36E13D7D">
              <wp:extent cx="1164566" cy="4287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tretch/>
                    </pic:blipFill>
                    <pic:spPr bwMode="auto">
                      <a:xfrm>
                        <a:off x="0" y="0"/>
                        <a:ext cx="1167634" cy="429901"/>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91.7pt;height:33.8pt;" stroked="false">
              <v:path textboxrect="0,0,0,0"/>
              <v:imagedata r:id="rId2" o:title=""/>
            </v:shape>
          </w:pict>
        </mc:Fallback>
      </mc:AlternateContent>
    </w:r>
    <w:r>
      <w:t xml:space="preserve">         </w:t>
    </w:r>
    <w:r>
      <w:rPr>
        <w:noProof/>
        <w:lang w:eastAsia="de-DE"/>
      </w:rPr>
      <mc:AlternateContent>
        <mc:Choice Requires="wpg">
          <w:drawing>
            <wp:inline distT="0" distB="0" distL="0" distR="0" wp14:anchorId="7A00A931" wp14:editId="0667B344">
              <wp:extent cx="3028950" cy="962025"/>
              <wp:effectExtent l="0" t="0" r="0" b="9525"/>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3"/>
                      <a:stretch/>
                    </pic:blipFill>
                    <pic:spPr bwMode="auto">
                      <a:xfrm>
                        <a:off x="0" y="0"/>
                        <a:ext cx="3028950" cy="962025"/>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238.5pt;height:75.8pt;" stroked="false">
              <v:path textboxrect="0,0,0,0"/>
              <v:imagedata r:id="rId4" o:title=""/>
            </v:shape>
          </w:pict>
        </mc:Fallback>
      </mc:AlternateContent>
    </w:r>
  </w:p>
  <w:p w14:paraId="7ED24081" w14:textId="77777777" w:rsidR="00ED39F2" w:rsidRDefault="00ED39F2">
    <w:pPr>
      <w:pStyle w:val="Kopfzeile"/>
      <w:tabs>
        <w:tab w:val="clear" w:pos="4536"/>
        <w:tab w:val="clear" w:pos="9072"/>
        <w:tab w:val="left" w:pos="355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D80"/>
    <w:multiLevelType w:val="hybridMultilevel"/>
    <w:tmpl w:val="F9DE43F4"/>
    <w:lvl w:ilvl="0" w:tplc="6DDE3CA6">
      <w:start w:val="1"/>
      <w:numFmt w:val="decimal"/>
      <w:lvlText w:val="%1."/>
      <w:lvlJc w:val="left"/>
      <w:pPr>
        <w:ind w:left="720" w:hanging="360"/>
      </w:pPr>
    </w:lvl>
    <w:lvl w:ilvl="1" w:tplc="26482498">
      <w:start w:val="1"/>
      <w:numFmt w:val="lowerLetter"/>
      <w:lvlText w:val="%2."/>
      <w:lvlJc w:val="left"/>
      <w:pPr>
        <w:ind w:left="1440" w:hanging="360"/>
      </w:pPr>
    </w:lvl>
    <w:lvl w:ilvl="2" w:tplc="5BFC6EFC">
      <w:start w:val="1"/>
      <w:numFmt w:val="lowerRoman"/>
      <w:lvlText w:val="%3."/>
      <w:lvlJc w:val="right"/>
      <w:pPr>
        <w:ind w:left="2160" w:hanging="180"/>
      </w:pPr>
    </w:lvl>
    <w:lvl w:ilvl="3" w:tplc="13FA9C34">
      <w:start w:val="1"/>
      <w:numFmt w:val="decimal"/>
      <w:lvlText w:val="%4."/>
      <w:lvlJc w:val="left"/>
      <w:pPr>
        <w:ind w:left="2880" w:hanging="360"/>
      </w:pPr>
    </w:lvl>
    <w:lvl w:ilvl="4" w:tplc="EA3A607C">
      <w:start w:val="1"/>
      <w:numFmt w:val="lowerLetter"/>
      <w:lvlText w:val="%5."/>
      <w:lvlJc w:val="left"/>
      <w:pPr>
        <w:ind w:left="3600" w:hanging="360"/>
      </w:pPr>
    </w:lvl>
    <w:lvl w:ilvl="5" w:tplc="D772F3C6">
      <w:start w:val="1"/>
      <w:numFmt w:val="lowerRoman"/>
      <w:lvlText w:val="%6."/>
      <w:lvlJc w:val="right"/>
      <w:pPr>
        <w:ind w:left="4320" w:hanging="180"/>
      </w:pPr>
    </w:lvl>
    <w:lvl w:ilvl="6" w:tplc="9F4CC4C8">
      <w:start w:val="1"/>
      <w:numFmt w:val="decimal"/>
      <w:lvlText w:val="%7."/>
      <w:lvlJc w:val="left"/>
      <w:pPr>
        <w:ind w:left="5040" w:hanging="360"/>
      </w:pPr>
    </w:lvl>
    <w:lvl w:ilvl="7" w:tplc="BB5AF8F6">
      <w:start w:val="1"/>
      <w:numFmt w:val="lowerLetter"/>
      <w:lvlText w:val="%8."/>
      <w:lvlJc w:val="left"/>
      <w:pPr>
        <w:ind w:left="5760" w:hanging="360"/>
      </w:pPr>
    </w:lvl>
    <w:lvl w:ilvl="8" w:tplc="776CFE44">
      <w:start w:val="1"/>
      <w:numFmt w:val="lowerRoman"/>
      <w:lvlText w:val="%9."/>
      <w:lvlJc w:val="right"/>
      <w:pPr>
        <w:ind w:left="6480" w:hanging="180"/>
      </w:pPr>
    </w:lvl>
  </w:abstractNum>
  <w:abstractNum w:abstractNumId="1" w15:restartNumberingAfterBreak="0">
    <w:nsid w:val="2BAF1DAF"/>
    <w:multiLevelType w:val="hybridMultilevel"/>
    <w:tmpl w:val="062E6666"/>
    <w:lvl w:ilvl="0" w:tplc="CA9E8976">
      <w:start w:val="1"/>
      <w:numFmt w:val="bullet"/>
      <w:lvlText w:val="o"/>
      <w:lvlJc w:val="left"/>
      <w:pPr>
        <w:ind w:left="1440" w:hanging="360"/>
      </w:pPr>
      <w:rPr>
        <w:rFonts w:ascii="Courier New" w:hAnsi="Courier New" w:cs="Courier New" w:hint="default"/>
      </w:rPr>
    </w:lvl>
    <w:lvl w:ilvl="1" w:tplc="14E4B062">
      <w:start w:val="1"/>
      <w:numFmt w:val="bullet"/>
      <w:lvlText w:val="–"/>
      <w:lvlJc w:val="left"/>
      <w:pPr>
        <w:ind w:left="2160" w:hanging="360"/>
      </w:pPr>
      <w:rPr>
        <w:rFonts w:ascii="Calibri" w:eastAsiaTheme="minorHAnsi" w:hAnsi="Calibri" w:cs="Calibri" w:hint="default"/>
      </w:rPr>
    </w:lvl>
    <w:lvl w:ilvl="2" w:tplc="19763F5A">
      <w:start w:val="1"/>
      <w:numFmt w:val="bullet"/>
      <w:lvlText w:val=""/>
      <w:lvlJc w:val="left"/>
      <w:pPr>
        <w:ind w:left="2880" w:hanging="360"/>
      </w:pPr>
      <w:rPr>
        <w:rFonts w:ascii="Wingdings" w:hAnsi="Wingdings" w:hint="default"/>
      </w:rPr>
    </w:lvl>
    <w:lvl w:ilvl="3" w:tplc="CEEA9ACE">
      <w:start w:val="1"/>
      <w:numFmt w:val="bullet"/>
      <w:lvlText w:val=""/>
      <w:lvlJc w:val="left"/>
      <w:pPr>
        <w:ind w:left="3600" w:hanging="360"/>
      </w:pPr>
      <w:rPr>
        <w:rFonts w:ascii="Symbol" w:hAnsi="Symbol" w:hint="default"/>
      </w:rPr>
    </w:lvl>
    <w:lvl w:ilvl="4" w:tplc="56381EB2">
      <w:start w:val="1"/>
      <w:numFmt w:val="bullet"/>
      <w:lvlText w:val="o"/>
      <w:lvlJc w:val="left"/>
      <w:pPr>
        <w:ind w:left="4320" w:hanging="360"/>
      </w:pPr>
      <w:rPr>
        <w:rFonts w:ascii="Courier New" w:hAnsi="Courier New" w:cs="Courier New" w:hint="default"/>
      </w:rPr>
    </w:lvl>
    <w:lvl w:ilvl="5" w:tplc="E612D110">
      <w:start w:val="1"/>
      <w:numFmt w:val="bullet"/>
      <w:lvlText w:val=""/>
      <w:lvlJc w:val="left"/>
      <w:pPr>
        <w:ind w:left="5040" w:hanging="360"/>
      </w:pPr>
      <w:rPr>
        <w:rFonts w:ascii="Wingdings" w:hAnsi="Wingdings" w:hint="default"/>
      </w:rPr>
    </w:lvl>
    <w:lvl w:ilvl="6" w:tplc="CBAC33CA">
      <w:start w:val="1"/>
      <w:numFmt w:val="bullet"/>
      <w:lvlText w:val=""/>
      <w:lvlJc w:val="left"/>
      <w:pPr>
        <w:ind w:left="5760" w:hanging="360"/>
      </w:pPr>
      <w:rPr>
        <w:rFonts w:ascii="Symbol" w:hAnsi="Symbol" w:hint="default"/>
      </w:rPr>
    </w:lvl>
    <w:lvl w:ilvl="7" w:tplc="17E04FF2">
      <w:start w:val="1"/>
      <w:numFmt w:val="bullet"/>
      <w:lvlText w:val="o"/>
      <w:lvlJc w:val="left"/>
      <w:pPr>
        <w:ind w:left="6480" w:hanging="360"/>
      </w:pPr>
      <w:rPr>
        <w:rFonts w:ascii="Courier New" w:hAnsi="Courier New" w:cs="Courier New" w:hint="default"/>
      </w:rPr>
    </w:lvl>
    <w:lvl w:ilvl="8" w:tplc="58589554">
      <w:start w:val="1"/>
      <w:numFmt w:val="bullet"/>
      <w:lvlText w:val=""/>
      <w:lvlJc w:val="left"/>
      <w:pPr>
        <w:ind w:left="7200" w:hanging="360"/>
      </w:pPr>
      <w:rPr>
        <w:rFonts w:ascii="Wingdings" w:hAnsi="Wingdings" w:hint="default"/>
      </w:rPr>
    </w:lvl>
  </w:abstractNum>
  <w:abstractNum w:abstractNumId="2" w15:restartNumberingAfterBreak="0">
    <w:nsid w:val="3FB70366"/>
    <w:multiLevelType w:val="hybridMultilevel"/>
    <w:tmpl w:val="16007446"/>
    <w:lvl w:ilvl="0" w:tplc="184EAE2C">
      <w:start w:val="1"/>
      <w:numFmt w:val="bullet"/>
      <w:lvlText w:val="o"/>
      <w:lvlJc w:val="left"/>
      <w:pPr>
        <w:ind w:left="1068" w:hanging="360"/>
      </w:pPr>
      <w:rPr>
        <w:rFonts w:ascii="Courier New" w:hAnsi="Courier New" w:cs="Courier New" w:hint="default"/>
      </w:rPr>
    </w:lvl>
    <w:lvl w:ilvl="1" w:tplc="7996EDB4">
      <w:start w:val="1"/>
      <w:numFmt w:val="bullet"/>
      <w:lvlText w:val="o"/>
      <w:lvlJc w:val="left"/>
      <w:pPr>
        <w:ind w:left="1788" w:hanging="360"/>
      </w:pPr>
      <w:rPr>
        <w:rFonts w:ascii="Courier New" w:hAnsi="Courier New" w:cs="Courier New" w:hint="default"/>
      </w:rPr>
    </w:lvl>
    <w:lvl w:ilvl="2" w:tplc="AA00603E">
      <w:start w:val="1"/>
      <w:numFmt w:val="bullet"/>
      <w:lvlText w:val=""/>
      <w:lvlJc w:val="left"/>
      <w:pPr>
        <w:ind w:left="2508" w:hanging="360"/>
      </w:pPr>
      <w:rPr>
        <w:rFonts w:ascii="Wingdings" w:hAnsi="Wingdings" w:hint="default"/>
      </w:rPr>
    </w:lvl>
    <w:lvl w:ilvl="3" w:tplc="B6C2E5BC">
      <w:start w:val="1"/>
      <w:numFmt w:val="bullet"/>
      <w:lvlText w:val=""/>
      <w:lvlJc w:val="left"/>
      <w:pPr>
        <w:ind w:left="3228" w:hanging="360"/>
      </w:pPr>
      <w:rPr>
        <w:rFonts w:ascii="Symbol" w:hAnsi="Symbol" w:hint="default"/>
      </w:rPr>
    </w:lvl>
    <w:lvl w:ilvl="4" w:tplc="1BE0BC4A">
      <w:start w:val="1"/>
      <w:numFmt w:val="bullet"/>
      <w:lvlText w:val="o"/>
      <w:lvlJc w:val="left"/>
      <w:pPr>
        <w:ind w:left="3948" w:hanging="360"/>
      </w:pPr>
      <w:rPr>
        <w:rFonts w:ascii="Courier New" w:hAnsi="Courier New" w:cs="Courier New" w:hint="default"/>
      </w:rPr>
    </w:lvl>
    <w:lvl w:ilvl="5" w:tplc="F6F4A5BE">
      <w:start w:val="1"/>
      <w:numFmt w:val="bullet"/>
      <w:lvlText w:val=""/>
      <w:lvlJc w:val="left"/>
      <w:pPr>
        <w:ind w:left="4668" w:hanging="360"/>
      </w:pPr>
      <w:rPr>
        <w:rFonts w:ascii="Wingdings" w:hAnsi="Wingdings" w:hint="default"/>
      </w:rPr>
    </w:lvl>
    <w:lvl w:ilvl="6" w:tplc="F1C266BA">
      <w:start w:val="1"/>
      <w:numFmt w:val="bullet"/>
      <w:lvlText w:val=""/>
      <w:lvlJc w:val="left"/>
      <w:pPr>
        <w:ind w:left="5388" w:hanging="360"/>
      </w:pPr>
      <w:rPr>
        <w:rFonts w:ascii="Symbol" w:hAnsi="Symbol" w:hint="default"/>
      </w:rPr>
    </w:lvl>
    <w:lvl w:ilvl="7" w:tplc="57445322">
      <w:start w:val="1"/>
      <w:numFmt w:val="bullet"/>
      <w:lvlText w:val="o"/>
      <w:lvlJc w:val="left"/>
      <w:pPr>
        <w:ind w:left="6108" w:hanging="360"/>
      </w:pPr>
      <w:rPr>
        <w:rFonts w:ascii="Courier New" w:hAnsi="Courier New" w:cs="Courier New" w:hint="default"/>
      </w:rPr>
    </w:lvl>
    <w:lvl w:ilvl="8" w:tplc="D9F6513A">
      <w:start w:val="1"/>
      <w:numFmt w:val="bullet"/>
      <w:lvlText w:val=""/>
      <w:lvlJc w:val="left"/>
      <w:pPr>
        <w:ind w:left="6828" w:hanging="360"/>
      </w:pPr>
      <w:rPr>
        <w:rFonts w:ascii="Wingdings" w:hAnsi="Wingdings" w:hint="default"/>
      </w:rPr>
    </w:lvl>
  </w:abstractNum>
  <w:abstractNum w:abstractNumId="3" w15:restartNumberingAfterBreak="0">
    <w:nsid w:val="44651D32"/>
    <w:multiLevelType w:val="hybridMultilevel"/>
    <w:tmpl w:val="6F3014FE"/>
    <w:lvl w:ilvl="0" w:tplc="A3BE1D3C">
      <w:start w:val="1"/>
      <w:numFmt w:val="bullet"/>
      <w:lvlText w:val="o"/>
      <w:lvlJc w:val="left"/>
      <w:pPr>
        <w:ind w:left="1440" w:hanging="360"/>
      </w:pPr>
      <w:rPr>
        <w:rFonts w:ascii="Courier New" w:hAnsi="Courier New" w:cs="Courier New" w:hint="default"/>
      </w:rPr>
    </w:lvl>
    <w:lvl w:ilvl="1" w:tplc="051C77FA">
      <w:start w:val="1"/>
      <w:numFmt w:val="bullet"/>
      <w:lvlText w:val="–"/>
      <w:lvlJc w:val="left"/>
      <w:pPr>
        <w:ind w:left="2160" w:hanging="360"/>
      </w:pPr>
      <w:rPr>
        <w:rFonts w:ascii="Calibri" w:eastAsiaTheme="minorHAnsi" w:hAnsi="Calibri" w:cs="Calibri" w:hint="default"/>
      </w:rPr>
    </w:lvl>
    <w:lvl w:ilvl="2" w:tplc="575A9BDE">
      <w:start w:val="1"/>
      <w:numFmt w:val="bullet"/>
      <w:lvlText w:val=""/>
      <w:lvlJc w:val="left"/>
      <w:pPr>
        <w:ind w:left="2880" w:hanging="360"/>
      </w:pPr>
      <w:rPr>
        <w:rFonts w:ascii="Wingdings" w:hAnsi="Wingdings" w:hint="default"/>
      </w:rPr>
    </w:lvl>
    <w:lvl w:ilvl="3" w:tplc="390253BE">
      <w:start w:val="1"/>
      <w:numFmt w:val="bullet"/>
      <w:lvlText w:val=""/>
      <w:lvlJc w:val="left"/>
      <w:pPr>
        <w:ind w:left="3600" w:hanging="360"/>
      </w:pPr>
      <w:rPr>
        <w:rFonts w:ascii="Symbol" w:hAnsi="Symbol" w:hint="default"/>
      </w:rPr>
    </w:lvl>
    <w:lvl w:ilvl="4" w:tplc="EFDC94E6">
      <w:start w:val="1"/>
      <w:numFmt w:val="bullet"/>
      <w:lvlText w:val="o"/>
      <w:lvlJc w:val="left"/>
      <w:pPr>
        <w:ind w:left="4320" w:hanging="360"/>
      </w:pPr>
      <w:rPr>
        <w:rFonts w:ascii="Courier New" w:hAnsi="Courier New" w:cs="Courier New" w:hint="default"/>
      </w:rPr>
    </w:lvl>
    <w:lvl w:ilvl="5" w:tplc="B374F512">
      <w:start w:val="1"/>
      <w:numFmt w:val="bullet"/>
      <w:lvlText w:val=""/>
      <w:lvlJc w:val="left"/>
      <w:pPr>
        <w:ind w:left="5040" w:hanging="360"/>
      </w:pPr>
      <w:rPr>
        <w:rFonts w:ascii="Wingdings" w:hAnsi="Wingdings" w:hint="default"/>
      </w:rPr>
    </w:lvl>
    <w:lvl w:ilvl="6" w:tplc="7786C032">
      <w:start w:val="1"/>
      <w:numFmt w:val="bullet"/>
      <w:lvlText w:val=""/>
      <w:lvlJc w:val="left"/>
      <w:pPr>
        <w:ind w:left="5760" w:hanging="360"/>
      </w:pPr>
      <w:rPr>
        <w:rFonts w:ascii="Symbol" w:hAnsi="Symbol" w:hint="default"/>
      </w:rPr>
    </w:lvl>
    <w:lvl w:ilvl="7" w:tplc="FA5E7108">
      <w:start w:val="1"/>
      <w:numFmt w:val="bullet"/>
      <w:lvlText w:val="o"/>
      <w:lvlJc w:val="left"/>
      <w:pPr>
        <w:ind w:left="6480" w:hanging="360"/>
      </w:pPr>
      <w:rPr>
        <w:rFonts w:ascii="Courier New" w:hAnsi="Courier New" w:cs="Courier New" w:hint="default"/>
      </w:rPr>
    </w:lvl>
    <w:lvl w:ilvl="8" w:tplc="E2A2E570">
      <w:start w:val="1"/>
      <w:numFmt w:val="bullet"/>
      <w:lvlText w:val=""/>
      <w:lvlJc w:val="left"/>
      <w:pPr>
        <w:ind w:left="7200" w:hanging="360"/>
      </w:pPr>
      <w:rPr>
        <w:rFonts w:ascii="Wingdings" w:hAnsi="Wingdings" w:hint="default"/>
      </w:rPr>
    </w:lvl>
  </w:abstractNum>
  <w:abstractNum w:abstractNumId="4" w15:restartNumberingAfterBreak="0">
    <w:nsid w:val="47251445"/>
    <w:multiLevelType w:val="hybridMultilevel"/>
    <w:tmpl w:val="A1C21BB0"/>
    <w:lvl w:ilvl="0" w:tplc="9F18FC2C">
      <w:start w:val="1"/>
      <w:numFmt w:val="bullet"/>
      <w:lvlText w:val="o"/>
      <w:lvlJc w:val="left"/>
      <w:pPr>
        <w:ind w:left="1068" w:hanging="360"/>
      </w:pPr>
      <w:rPr>
        <w:rFonts w:ascii="Courier New" w:hAnsi="Courier New" w:cs="Courier New" w:hint="default"/>
      </w:rPr>
    </w:lvl>
    <w:lvl w:ilvl="1" w:tplc="F1886FD2">
      <w:start w:val="1"/>
      <w:numFmt w:val="bullet"/>
      <w:lvlText w:val="o"/>
      <w:lvlJc w:val="left"/>
      <w:pPr>
        <w:ind w:left="1788" w:hanging="360"/>
      </w:pPr>
      <w:rPr>
        <w:rFonts w:ascii="Courier New" w:hAnsi="Courier New" w:cs="Courier New" w:hint="default"/>
      </w:rPr>
    </w:lvl>
    <w:lvl w:ilvl="2" w:tplc="44783320">
      <w:start w:val="1"/>
      <w:numFmt w:val="bullet"/>
      <w:lvlText w:val=""/>
      <w:lvlJc w:val="left"/>
      <w:pPr>
        <w:ind w:left="2508" w:hanging="360"/>
      </w:pPr>
      <w:rPr>
        <w:rFonts w:ascii="Wingdings" w:hAnsi="Wingdings" w:hint="default"/>
      </w:rPr>
    </w:lvl>
    <w:lvl w:ilvl="3" w:tplc="AD2E4686">
      <w:start w:val="1"/>
      <w:numFmt w:val="bullet"/>
      <w:lvlText w:val=""/>
      <w:lvlJc w:val="left"/>
      <w:pPr>
        <w:ind w:left="3228" w:hanging="360"/>
      </w:pPr>
      <w:rPr>
        <w:rFonts w:ascii="Symbol" w:hAnsi="Symbol" w:hint="default"/>
      </w:rPr>
    </w:lvl>
    <w:lvl w:ilvl="4" w:tplc="061EED68">
      <w:start w:val="1"/>
      <w:numFmt w:val="bullet"/>
      <w:lvlText w:val="o"/>
      <w:lvlJc w:val="left"/>
      <w:pPr>
        <w:ind w:left="3948" w:hanging="360"/>
      </w:pPr>
      <w:rPr>
        <w:rFonts w:ascii="Courier New" w:hAnsi="Courier New" w:cs="Courier New" w:hint="default"/>
      </w:rPr>
    </w:lvl>
    <w:lvl w:ilvl="5" w:tplc="44DC0C74">
      <w:start w:val="1"/>
      <w:numFmt w:val="bullet"/>
      <w:lvlText w:val=""/>
      <w:lvlJc w:val="left"/>
      <w:pPr>
        <w:ind w:left="4668" w:hanging="360"/>
      </w:pPr>
      <w:rPr>
        <w:rFonts w:ascii="Wingdings" w:hAnsi="Wingdings" w:hint="default"/>
      </w:rPr>
    </w:lvl>
    <w:lvl w:ilvl="6" w:tplc="FF6A5392">
      <w:start w:val="1"/>
      <w:numFmt w:val="bullet"/>
      <w:lvlText w:val=""/>
      <w:lvlJc w:val="left"/>
      <w:pPr>
        <w:ind w:left="5388" w:hanging="360"/>
      </w:pPr>
      <w:rPr>
        <w:rFonts w:ascii="Symbol" w:hAnsi="Symbol" w:hint="default"/>
      </w:rPr>
    </w:lvl>
    <w:lvl w:ilvl="7" w:tplc="960E4422">
      <w:start w:val="1"/>
      <w:numFmt w:val="bullet"/>
      <w:lvlText w:val="o"/>
      <w:lvlJc w:val="left"/>
      <w:pPr>
        <w:ind w:left="6108" w:hanging="360"/>
      </w:pPr>
      <w:rPr>
        <w:rFonts w:ascii="Courier New" w:hAnsi="Courier New" w:cs="Courier New" w:hint="default"/>
      </w:rPr>
    </w:lvl>
    <w:lvl w:ilvl="8" w:tplc="53E864A4">
      <w:start w:val="1"/>
      <w:numFmt w:val="bullet"/>
      <w:lvlText w:val=""/>
      <w:lvlJc w:val="left"/>
      <w:pPr>
        <w:ind w:left="6828" w:hanging="360"/>
      </w:pPr>
      <w:rPr>
        <w:rFonts w:ascii="Wingdings" w:hAnsi="Wingdings" w:hint="default"/>
      </w:rPr>
    </w:lvl>
  </w:abstractNum>
  <w:abstractNum w:abstractNumId="5" w15:restartNumberingAfterBreak="0">
    <w:nsid w:val="54D416F1"/>
    <w:multiLevelType w:val="hybridMultilevel"/>
    <w:tmpl w:val="A79A3346"/>
    <w:lvl w:ilvl="0" w:tplc="59103D80">
      <w:start w:val="1"/>
      <w:numFmt w:val="decimal"/>
      <w:lvlText w:val="%1."/>
      <w:lvlJc w:val="left"/>
      <w:pPr>
        <w:ind w:left="720" w:hanging="360"/>
      </w:pPr>
      <w:rPr>
        <w:rFonts w:asciiTheme="minorHAnsi" w:eastAsiaTheme="minorHAnsi" w:hAnsiTheme="minorHAnsi" w:cstheme="minorBidi"/>
      </w:rPr>
    </w:lvl>
    <w:lvl w:ilvl="1" w:tplc="B024ED46">
      <w:start w:val="1"/>
      <w:numFmt w:val="lowerLetter"/>
      <w:lvlText w:val="%2."/>
      <w:lvlJc w:val="left"/>
      <w:pPr>
        <w:ind w:left="1440" w:hanging="360"/>
      </w:pPr>
    </w:lvl>
    <w:lvl w:ilvl="2" w:tplc="2ECA78D8">
      <w:start w:val="1"/>
      <w:numFmt w:val="lowerRoman"/>
      <w:lvlText w:val="%3."/>
      <w:lvlJc w:val="right"/>
      <w:pPr>
        <w:ind w:left="2160" w:hanging="180"/>
      </w:pPr>
    </w:lvl>
    <w:lvl w:ilvl="3" w:tplc="991AE4B8">
      <w:start w:val="1"/>
      <w:numFmt w:val="decimal"/>
      <w:lvlText w:val="%4."/>
      <w:lvlJc w:val="left"/>
      <w:pPr>
        <w:ind w:left="2880" w:hanging="360"/>
      </w:pPr>
    </w:lvl>
    <w:lvl w:ilvl="4" w:tplc="FFB0BB0E">
      <w:start w:val="1"/>
      <w:numFmt w:val="lowerLetter"/>
      <w:lvlText w:val="%5."/>
      <w:lvlJc w:val="left"/>
      <w:pPr>
        <w:ind w:left="3600" w:hanging="360"/>
      </w:pPr>
    </w:lvl>
    <w:lvl w:ilvl="5" w:tplc="87BE0294">
      <w:start w:val="1"/>
      <w:numFmt w:val="lowerRoman"/>
      <w:lvlText w:val="%6."/>
      <w:lvlJc w:val="right"/>
      <w:pPr>
        <w:ind w:left="4320" w:hanging="180"/>
      </w:pPr>
    </w:lvl>
    <w:lvl w:ilvl="6" w:tplc="300EE190">
      <w:start w:val="1"/>
      <w:numFmt w:val="decimal"/>
      <w:lvlText w:val="%7."/>
      <w:lvlJc w:val="left"/>
      <w:pPr>
        <w:ind w:left="5040" w:hanging="360"/>
      </w:pPr>
    </w:lvl>
    <w:lvl w:ilvl="7" w:tplc="D2023E02">
      <w:start w:val="1"/>
      <w:numFmt w:val="lowerLetter"/>
      <w:lvlText w:val="%8."/>
      <w:lvlJc w:val="left"/>
      <w:pPr>
        <w:ind w:left="5760" w:hanging="360"/>
      </w:pPr>
    </w:lvl>
    <w:lvl w:ilvl="8" w:tplc="350C99AE">
      <w:start w:val="1"/>
      <w:numFmt w:val="lowerRoman"/>
      <w:lvlText w:val="%9."/>
      <w:lvlJc w:val="right"/>
      <w:pPr>
        <w:ind w:left="6480" w:hanging="180"/>
      </w:pPr>
    </w:lvl>
  </w:abstractNum>
  <w:abstractNum w:abstractNumId="6" w15:restartNumberingAfterBreak="0">
    <w:nsid w:val="66E6459F"/>
    <w:multiLevelType w:val="hybridMultilevel"/>
    <w:tmpl w:val="6C3217B0"/>
    <w:lvl w:ilvl="0" w:tplc="1CB25288">
      <w:start w:val="1"/>
      <w:numFmt w:val="bullet"/>
      <w:lvlText w:val="o"/>
      <w:lvlJc w:val="left"/>
      <w:pPr>
        <w:ind w:left="1068" w:hanging="360"/>
      </w:pPr>
      <w:rPr>
        <w:rFonts w:ascii="Courier New" w:hAnsi="Courier New" w:cs="Courier New" w:hint="default"/>
      </w:rPr>
    </w:lvl>
    <w:lvl w:ilvl="1" w:tplc="AC6C2F86">
      <w:start w:val="1"/>
      <w:numFmt w:val="bullet"/>
      <w:lvlText w:val="o"/>
      <w:lvlJc w:val="left"/>
      <w:pPr>
        <w:ind w:left="1788" w:hanging="360"/>
      </w:pPr>
      <w:rPr>
        <w:rFonts w:ascii="Courier New" w:hAnsi="Courier New" w:cs="Courier New" w:hint="default"/>
      </w:rPr>
    </w:lvl>
    <w:lvl w:ilvl="2" w:tplc="99FE0B1C">
      <w:start w:val="1"/>
      <w:numFmt w:val="bullet"/>
      <w:lvlText w:val=""/>
      <w:lvlJc w:val="left"/>
      <w:pPr>
        <w:ind w:left="2508" w:hanging="360"/>
      </w:pPr>
      <w:rPr>
        <w:rFonts w:ascii="Wingdings" w:hAnsi="Wingdings" w:hint="default"/>
      </w:rPr>
    </w:lvl>
    <w:lvl w:ilvl="3" w:tplc="90F0B474">
      <w:start w:val="1"/>
      <w:numFmt w:val="bullet"/>
      <w:lvlText w:val=""/>
      <w:lvlJc w:val="left"/>
      <w:pPr>
        <w:ind w:left="3228" w:hanging="360"/>
      </w:pPr>
      <w:rPr>
        <w:rFonts w:ascii="Symbol" w:hAnsi="Symbol" w:hint="default"/>
      </w:rPr>
    </w:lvl>
    <w:lvl w:ilvl="4" w:tplc="79F66136">
      <w:start w:val="1"/>
      <w:numFmt w:val="bullet"/>
      <w:lvlText w:val="o"/>
      <w:lvlJc w:val="left"/>
      <w:pPr>
        <w:ind w:left="3948" w:hanging="360"/>
      </w:pPr>
      <w:rPr>
        <w:rFonts w:ascii="Courier New" w:hAnsi="Courier New" w:cs="Courier New" w:hint="default"/>
      </w:rPr>
    </w:lvl>
    <w:lvl w:ilvl="5" w:tplc="BC92C5C2">
      <w:start w:val="1"/>
      <w:numFmt w:val="bullet"/>
      <w:lvlText w:val=""/>
      <w:lvlJc w:val="left"/>
      <w:pPr>
        <w:ind w:left="4668" w:hanging="360"/>
      </w:pPr>
      <w:rPr>
        <w:rFonts w:ascii="Wingdings" w:hAnsi="Wingdings" w:hint="default"/>
      </w:rPr>
    </w:lvl>
    <w:lvl w:ilvl="6" w:tplc="3EB41366">
      <w:start w:val="1"/>
      <w:numFmt w:val="bullet"/>
      <w:lvlText w:val=""/>
      <w:lvlJc w:val="left"/>
      <w:pPr>
        <w:ind w:left="5388" w:hanging="360"/>
      </w:pPr>
      <w:rPr>
        <w:rFonts w:ascii="Symbol" w:hAnsi="Symbol" w:hint="default"/>
      </w:rPr>
    </w:lvl>
    <w:lvl w:ilvl="7" w:tplc="89FACF62">
      <w:start w:val="1"/>
      <w:numFmt w:val="bullet"/>
      <w:lvlText w:val="o"/>
      <w:lvlJc w:val="left"/>
      <w:pPr>
        <w:ind w:left="6108" w:hanging="360"/>
      </w:pPr>
      <w:rPr>
        <w:rFonts w:ascii="Courier New" w:hAnsi="Courier New" w:cs="Courier New" w:hint="default"/>
      </w:rPr>
    </w:lvl>
    <w:lvl w:ilvl="8" w:tplc="57C0CF6E">
      <w:start w:val="1"/>
      <w:numFmt w:val="bullet"/>
      <w:lvlText w:val=""/>
      <w:lvlJc w:val="left"/>
      <w:pPr>
        <w:ind w:left="6828" w:hanging="360"/>
      </w:pPr>
      <w:rPr>
        <w:rFonts w:ascii="Wingdings" w:hAnsi="Wingdings" w:hint="default"/>
      </w:rPr>
    </w:lvl>
  </w:abstractNum>
  <w:abstractNum w:abstractNumId="7" w15:restartNumberingAfterBreak="0">
    <w:nsid w:val="7A862AFA"/>
    <w:multiLevelType w:val="hybridMultilevel"/>
    <w:tmpl w:val="00B45BC8"/>
    <w:lvl w:ilvl="0" w:tplc="873C9876">
      <w:start w:val="1"/>
      <w:numFmt w:val="bullet"/>
      <w:lvlText w:val="o"/>
      <w:lvlJc w:val="left"/>
      <w:pPr>
        <w:ind w:left="1068" w:hanging="360"/>
      </w:pPr>
      <w:rPr>
        <w:rFonts w:ascii="Courier New" w:hAnsi="Courier New" w:cs="Courier New" w:hint="default"/>
      </w:rPr>
    </w:lvl>
    <w:lvl w:ilvl="1" w:tplc="503CA5A6">
      <w:start w:val="1"/>
      <w:numFmt w:val="bullet"/>
      <w:lvlText w:val="o"/>
      <w:lvlJc w:val="left"/>
      <w:pPr>
        <w:ind w:left="1788" w:hanging="360"/>
      </w:pPr>
      <w:rPr>
        <w:rFonts w:ascii="Courier New" w:hAnsi="Courier New" w:cs="Courier New" w:hint="default"/>
      </w:rPr>
    </w:lvl>
    <w:lvl w:ilvl="2" w:tplc="6220FEF6">
      <w:start w:val="1"/>
      <w:numFmt w:val="bullet"/>
      <w:lvlText w:val=""/>
      <w:lvlJc w:val="left"/>
      <w:pPr>
        <w:ind w:left="2508" w:hanging="360"/>
      </w:pPr>
      <w:rPr>
        <w:rFonts w:ascii="Wingdings" w:hAnsi="Wingdings" w:hint="default"/>
      </w:rPr>
    </w:lvl>
    <w:lvl w:ilvl="3" w:tplc="D5F6DBA0">
      <w:start w:val="1"/>
      <w:numFmt w:val="bullet"/>
      <w:lvlText w:val=""/>
      <w:lvlJc w:val="left"/>
      <w:pPr>
        <w:ind w:left="3228" w:hanging="360"/>
      </w:pPr>
      <w:rPr>
        <w:rFonts w:ascii="Symbol" w:hAnsi="Symbol" w:hint="default"/>
      </w:rPr>
    </w:lvl>
    <w:lvl w:ilvl="4" w:tplc="49DC0F42">
      <w:start w:val="1"/>
      <w:numFmt w:val="bullet"/>
      <w:lvlText w:val="o"/>
      <w:lvlJc w:val="left"/>
      <w:pPr>
        <w:ind w:left="3948" w:hanging="360"/>
      </w:pPr>
      <w:rPr>
        <w:rFonts w:ascii="Courier New" w:hAnsi="Courier New" w:cs="Courier New" w:hint="default"/>
      </w:rPr>
    </w:lvl>
    <w:lvl w:ilvl="5" w:tplc="D9E4AB9E">
      <w:start w:val="1"/>
      <w:numFmt w:val="bullet"/>
      <w:lvlText w:val=""/>
      <w:lvlJc w:val="left"/>
      <w:pPr>
        <w:ind w:left="4668" w:hanging="360"/>
      </w:pPr>
      <w:rPr>
        <w:rFonts w:ascii="Wingdings" w:hAnsi="Wingdings" w:hint="default"/>
      </w:rPr>
    </w:lvl>
    <w:lvl w:ilvl="6" w:tplc="6A666B34">
      <w:start w:val="1"/>
      <w:numFmt w:val="bullet"/>
      <w:lvlText w:val=""/>
      <w:lvlJc w:val="left"/>
      <w:pPr>
        <w:ind w:left="5388" w:hanging="360"/>
      </w:pPr>
      <w:rPr>
        <w:rFonts w:ascii="Symbol" w:hAnsi="Symbol" w:hint="default"/>
      </w:rPr>
    </w:lvl>
    <w:lvl w:ilvl="7" w:tplc="3D3ECE6C">
      <w:start w:val="1"/>
      <w:numFmt w:val="bullet"/>
      <w:lvlText w:val="o"/>
      <w:lvlJc w:val="left"/>
      <w:pPr>
        <w:ind w:left="6108" w:hanging="360"/>
      </w:pPr>
      <w:rPr>
        <w:rFonts w:ascii="Courier New" w:hAnsi="Courier New" w:cs="Courier New" w:hint="default"/>
      </w:rPr>
    </w:lvl>
    <w:lvl w:ilvl="8" w:tplc="8C447AC0">
      <w:start w:val="1"/>
      <w:numFmt w:val="bullet"/>
      <w:lvlText w:val=""/>
      <w:lvlJc w:val="left"/>
      <w:pPr>
        <w:ind w:left="6828" w:hanging="360"/>
      </w:pPr>
      <w:rPr>
        <w:rFonts w:ascii="Wingdings" w:hAnsi="Wingdings" w:hint="default"/>
      </w:rPr>
    </w:lvl>
  </w:abstractNum>
  <w:num w:numId="1" w16cid:durableId="190999791">
    <w:abstractNumId w:val="0"/>
  </w:num>
  <w:num w:numId="2" w16cid:durableId="1139224626">
    <w:abstractNumId w:val="4"/>
  </w:num>
  <w:num w:numId="3" w16cid:durableId="119570172">
    <w:abstractNumId w:val="5"/>
  </w:num>
  <w:num w:numId="4" w16cid:durableId="1826359751">
    <w:abstractNumId w:val="1"/>
  </w:num>
  <w:num w:numId="5" w16cid:durableId="1382678895">
    <w:abstractNumId w:val="7"/>
  </w:num>
  <w:num w:numId="6" w16cid:durableId="698891545">
    <w:abstractNumId w:val="2"/>
  </w:num>
  <w:num w:numId="7" w16cid:durableId="1721054633">
    <w:abstractNumId w:val="6"/>
  </w:num>
  <w:num w:numId="8" w16cid:durableId="8146891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9F2"/>
    <w:rsid w:val="00291FCF"/>
    <w:rsid w:val="00346C8D"/>
    <w:rsid w:val="003A56ED"/>
    <w:rsid w:val="0044344F"/>
    <w:rsid w:val="00574FD2"/>
    <w:rsid w:val="006226F6"/>
    <w:rsid w:val="00674877"/>
    <w:rsid w:val="006A2CC0"/>
    <w:rsid w:val="00E37DA9"/>
    <w:rsid w:val="00E417AC"/>
    <w:rsid w:val="00ED3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E0048"/>
  <w15:docId w15:val="{6442B88A-DC8B-E64E-8F2F-5F1ECBFD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365F91" w:themeColor="accent1" w:themeShade="BF"/>
      <w:sz w:val="32"/>
      <w:szCs w:val="32"/>
    </w:rPr>
  </w:style>
  <w:style w:type="paragraph" w:styleId="berarbeitung">
    <w:name w:val="Revision"/>
    <w:hidden/>
    <w:uiPriority w:val="99"/>
    <w:semiHidden/>
    <w:pPr>
      <w:spacing w:after="0" w:line="240" w:lineRule="auto"/>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 Id="rId6" Type="http://schemas.openxmlformats.org/officeDocument/2006/relationships/image" Target="media/image50.png"/><Relationship Id="rId5" Type="http://schemas.openxmlformats.org/officeDocument/2006/relationships/image" Target="media/image5.png"/><Relationship Id="rId4" Type="http://schemas.openxmlformats.org/officeDocument/2006/relationships/image" Target="media/image40.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2653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Anna Kontny</cp:lastModifiedBy>
  <cp:revision>17</cp:revision>
  <dcterms:created xsi:type="dcterms:W3CDTF">2021-10-14T14:08:00Z</dcterms:created>
  <dcterms:modified xsi:type="dcterms:W3CDTF">2022-06-07T18:15:00Z</dcterms:modified>
</cp:coreProperties>
</file>